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2DC" w:rsidRPr="00557F94" w:rsidRDefault="002622DC" w:rsidP="002622DC">
      <w:pPr>
        <w:pStyle w:val="a3"/>
        <w:jc w:val="center"/>
        <w:rPr>
          <w:sz w:val="28"/>
          <w:szCs w:val="28"/>
          <w:lang w:eastAsia="ru-RU"/>
        </w:rPr>
      </w:pPr>
      <w:r w:rsidRPr="00557F94">
        <w:rPr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622DC" w:rsidRPr="00557F94" w:rsidRDefault="002622DC" w:rsidP="002622DC">
      <w:pPr>
        <w:pStyle w:val="a3"/>
        <w:jc w:val="center"/>
        <w:rPr>
          <w:sz w:val="28"/>
          <w:szCs w:val="28"/>
          <w:lang w:eastAsia="ru-RU"/>
        </w:rPr>
      </w:pPr>
      <w:r w:rsidRPr="00557F94">
        <w:rPr>
          <w:sz w:val="28"/>
          <w:szCs w:val="28"/>
          <w:lang w:eastAsia="ru-RU"/>
        </w:rPr>
        <w:t>«СРЕДНЯЯ ОБЩЕОБРАЗОВАТЕЛЬНАЯ ШКОЛА №1»</w:t>
      </w:r>
    </w:p>
    <w:p w:rsidR="002622DC" w:rsidRPr="00557F94" w:rsidRDefault="002622DC" w:rsidP="002622DC">
      <w:pPr>
        <w:pStyle w:val="a3"/>
        <w:jc w:val="center"/>
        <w:rPr>
          <w:sz w:val="28"/>
          <w:szCs w:val="28"/>
          <w:lang w:eastAsia="ru-RU"/>
        </w:rPr>
      </w:pPr>
    </w:p>
    <w:p w:rsidR="002622DC" w:rsidRPr="00557F94" w:rsidRDefault="002622DC" w:rsidP="002622DC">
      <w:pPr>
        <w:pStyle w:val="a3"/>
        <w:jc w:val="center"/>
        <w:rPr>
          <w:sz w:val="28"/>
          <w:szCs w:val="28"/>
          <w:lang w:eastAsia="ru-RU"/>
        </w:rPr>
      </w:pPr>
    </w:p>
    <w:p w:rsidR="00EF2D95" w:rsidRDefault="00EF2D95" w:rsidP="00EF2D95">
      <w:pPr>
        <w:pStyle w:val="a3"/>
        <w:jc w:val="center"/>
        <w:rPr>
          <w:b/>
          <w:bCs/>
          <w:color w:val="FF0000"/>
          <w:sz w:val="28"/>
          <w:szCs w:val="28"/>
          <w:lang w:eastAsia="ru-RU"/>
        </w:rPr>
      </w:pPr>
      <w:bookmarkStart w:id="0" w:name="_GoBack"/>
      <w:r w:rsidRPr="00EF2D95">
        <w:rPr>
          <w:b/>
          <w:bCs/>
          <w:color w:val="FF0000"/>
          <w:sz w:val="28"/>
          <w:szCs w:val="28"/>
          <w:lang w:eastAsia="ru-RU"/>
        </w:rPr>
        <w:t>ПРОФИЛАКТИЧЕСКИЙ МОНИТОРИНГ СОЦИАЛЬНЫХ СЕТЕЙ</w:t>
      </w:r>
      <w:bookmarkEnd w:id="0"/>
      <w:r w:rsidRPr="00EF2D95">
        <w:rPr>
          <w:b/>
          <w:bCs/>
          <w:color w:val="FF0000"/>
          <w:sz w:val="28"/>
          <w:szCs w:val="28"/>
          <w:lang w:eastAsia="ru-RU"/>
        </w:rPr>
        <w:t xml:space="preserve">, </w:t>
      </w:r>
    </w:p>
    <w:p w:rsidR="00EF2D95" w:rsidRPr="00EF2D95" w:rsidRDefault="00EF2D95" w:rsidP="00EF2D95">
      <w:pPr>
        <w:pStyle w:val="a3"/>
        <w:jc w:val="center"/>
        <w:rPr>
          <w:b/>
          <w:bCs/>
          <w:color w:val="FF0000"/>
          <w:sz w:val="28"/>
          <w:szCs w:val="28"/>
          <w:lang w:eastAsia="ru-RU"/>
        </w:rPr>
      </w:pPr>
      <w:r w:rsidRPr="00EF2D95">
        <w:rPr>
          <w:b/>
          <w:bCs/>
          <w:color w:val="FF0000"/>
          <w:sz w:val="28"/>
          <w:szCs w:val="28"/>
          <w:lang w:eastAsia="ru-RU"/>
        </w:rPr>
        <w:t>БЛОГОВ, ФОРУМОВ И ЧАТОВ</w:t>
      </w:r>
    </w:p>
    <w:p w:rsidR="002622DC" w:rsidRPr="00557F94" w:rsidRDefault="002622DC" w:rsidP="002622DC">
      <w:pPr>
        <w:pStyle w:val="a3"/>
        <w:jc w:val="center"/>
        <w:rPr>
          <w:b/>
          <w:bCs/>
          <w:color w:val="FF0000"/>
          <w:sz w:val="28"/>
          <w:szCs w:val="28"/>
          <w:lang w:eastAsia="ru-RU"/>
        </w:rPr>
      </w:pPr>
    </w:p>
    <w:p w:rsidR="00EF2D95" w:rsidRDefault="00EF2D95" w:rsidP="00557F94">
      <w:pPr>
        <w:pStyle w:val="a3"/>
        <w:ind w:firstLine="567"/>
        <w:jc w:val="both"/>
        <w:rPr>
          <w:bCs/>
          <w:i/>
          <w:sz w:val="28"/>
          <w:szCs w:val="28"/>
          <w:lang w:eastAsia="ru-RU"/>
        </w:rPr>
      </w:pP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Не принимая ни одну из версий за основу, будем исходить из того, что пребывание в сети Интернет стало для многих важным фактором, влияющим на их личную жизнь и социальный облик в настоящем и будущем.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Дети в сети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Поведение подростков в сети влияет на их обучение и воспитание. </w:t>
      </w:r>
      <w:hyperlink r:id="rId7" w:tgtFrame="_blank" w:history="1">
        <w:r w:rsidRPr="00EF2D95">
          <w:rPr>
            <w:rStyle w:val="a5"/>
            <w:rFonts w:ascii="Georgia" w:hAnsi="Georgia"/>
            <w:color w:val="329A32"/>
          </w:rPr>
          <w:t>Федеральный закон от 29.12.2012 № 273-ФЗ</w:t>
        </w:r>
      </w:hyperlink>
      <w:r w:rsidRPr="00EF2D95">
        <w:t> «Об образовании в Российской Федерации» (далее – Закон № 273-ФЗ) в </w:t>
      </w:r>
      <w:hyperlink r:id="rId8" w:anchor="ZA00M7Q2MI" w:tgtFrame="_blank" w:history="1">
        <w:r w:rsidRPr="00EF2D95">
          <w:rPr>
            <w:rStyle w:val="a5"/>
            <w:rFonts w:ascii="Georgia" w:hAnsi="Georgia"/>
            <w:color w:val="329A32"/>
          </w:rPr>
          <w:t>ст. 2</w:t>
        </w:r>
      </w:hyperlink>
      <w:r w:rsidRPr="00EF2D95">
        <w:t> определяет образование как «единый целенаправленный процесс воспитания и обучения, являющийся общественно значимым благом» и характеризует воспитание, как «деятельность, направленную на развитие личности, создание условий для самоопределения и социализации обучающихся на основе социокультурных, духовно-нравственных ценностей и принятых в обществе правил и норм поведения в интересах человека, семьи, общества и государства».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Чтобы грамотно построить систему профилактики негативного влияния Интернета на подростков, надо знать, чем, собственно, они занимаются в сети. Дети часто подвергают себя риску, публикуя фотографии, указывая адрес фактического проживания, номера контактных телефонов, состав семьи и другие персональные данные.</w:t>
      </w:r>
    </w:p>
    <w:p w:rsidR="00EF2D95" w:rsidRPr="00EF2D95" w:rsidRDefault="00EF2D95" w:rsidP="00EF2D95">
      <w:pPr>
        <w:pStyle w:val="a3"/>
        <w:ind w:firstLine="567"/>
        <w:jc w:val="both"/>
        <w:rPr>
          <w:b/>
          <w:bCs/>
          <w:caps/>
          <w:spacing w:val="26"/>
        </w:rPr>
      </w:pPr>
      <w:r w:rsidRPr="00EF2D95">
        <w:rPr>
          <w:b/>
          <w:bCs/>
          <w:caps/>
          <w:spacing w:val="26"/>
        </w:rPr>
        <w:t>ДЛЯ СПРАВКИ</w:t>
      </w:r>
    </w:p>
    <w:p w:rsidR="00EF2D95" w:rsidRPr="00EF2D95" w:rsidRDefault="00EF2D95" w:rsidP="00EF2D95">
      <w:pPr>
        <w:pStyle w:val="a3"/>
        <w:ind w:firstLine="567"/>
        <w:jc w:val="both"/>
      </w:pPr>
      <w:hyperlink r:id="rId9" w:tgtFrame="_blank" w:history="1">
        <w:r w:rsidRPr="00EF2D95">
          <w:rPr>
            <w:rStyle w:val="a5"/>
            <w:rFonts w:ascii="Georgia" w:hAnsi="Georgia"/>
            <w:color w:val="329A32"/>
          </w:rPr>
          <w:t>Семейный кодекс Российской Федерации</w:t>
        </w:r>
      </w:hyperlink>
      <w:r w:rsidRPr="00EF2D95">
        <w:t> от 29.12.1995 № 223-ФЗ в </w:t>
      </w:r>
      <w:hyperlink r:id="rId10" w:anchor="ZA00M8M2ML" w:tgtFrame="_blank" w:history="1">
        <w:r w:rsidRPr="00EF2D95">
          <w:rPr>
            <w:rStyle w:val="a5"/>
            <w:rFonts w:ascii="Georgia" w:hAnsi="Georgia"/>
            <w:color w:val="329A32"/>
          </w:rPr>
          <w:t>ст. 63</w:t>
        </w:r>
      </w:hyperlink>
      <w:r w:rsidRPr="00EF2D95">
        <w:t> устанавливает право и обязанность родителей воспитывать детей: «Родители несут ответственность за воспитание и развитие своих детей. Они обязаны заботиться о здоровье, физическом, психическом, духовном и нравственном развитии своих детей. Родители имеют преимущественное право на обучение и воспитание своих детей перед всеми другими лицами».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 xml:space="preserve">Мониторинг </w:t>
      </w:r>
      <w:proofErr w:type="spellStart"/>
      <w:r w:rsidRPr="00EF2D95">
        <w:t>соцсетей</w:t>
      </w:r>
      <w:proofErr w:type="spellEnd"/>
    </w:p>
    <w:p w:rsidR="00EF2D95" w:rsidRPr="00EF2D95" w:rsidRDefault="00EF2D95" w:rsidP="00EF2D95">
      <w:pPr>
        <w:pStyle w:val="a3"/>
        <w:ind w:firstLine="567"/>
        <w:jc w:val="both"/>
      </w:pPr>
      <w:r w:rsidRPr="00EF2D95">
        <w:t>В современных условиях просто необходим периодический мониторинг социальных сетей в целях своевременного выявления возможных угроз, особенно в отношении подростков с девиантным и </w:t>
      </w:r>
      <w:proofErr w:type="spellStart"/>
      <w:r w:rsidRPr="00EF2D95">
        <w:t>делинквентным</w:t>
      </w:r>
      <w:proofErr w:type="spellEnd"/>
      <w:r w:rsidRPr="00EF2D95">
        <w:t xml:space="preserve"> поведением.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К этой работе целесообразно привлекать родителей, психологов, заместителей руководителя образовательной организации (далее – ОО) по воспитательной работе, классных руководителей и других педагогов. Разумеется, необходимо учитывать вопросы этики такой деятельности.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Сопоставив угрозы, исходящие из сети Интернет, такие как пропаганда наркомании, педофилии, экстремизма и терроризма, родители могут проверить и компьютер, за которым работает ребенок, и его средства мобильной связи.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 xml:space="preserve">Сегодня существует множество специальных программных продуктов, обеспечивающих мониторинг активности пользователей компьютера. </w:t>
      </w:r>
      <w:proofErr w:type="gramStart"/>
      <w:r w:rsidRPr="00EF2D95">
        <w:t>Например</w:t>
      </w:r>
      <w:proofErr w:type="gramEnd"/>
      <w:r w:rsidRPr="00EF2D95">
        <w:t>:</w:t>
      </w:r>
    </w:p>
    <w:p w:rsidR="00EF2D95" w:rsidRPr="00EF2D95" w:rsidRDefault="00EF2D95" w:rsidP="007C7ECF">
      <w:pPr>
        <w:pStyle w:val="a3"/>
        <w:numPr>
          <w:ilvl w:val="0"/>
          <w:numId w:val="9"/>
        </w:numPr>
        <w:jc w:val="both"/>
      </w:pPr>
      <w:proofErr w:type="spellStart"/>
      <w:r w:rsidRPr="00EF2D95">
        <w:t>Free</w:t>
      </w:r>
      <w:proofErr w:type="spellEnd"/>
      <w:r w:rsidRPr="00EF2D95">
        <w:t xml:space="preserve"> KGB </w:t>
      </w:r>
      <w:proofErr w:type="spellStart"/>
      <w:r w:rsidRPr="00EF2D95">
        <w:t>Key</w:t>
      </w:r>
      <w:proofErr w:type="spellEnd"/>
      <w:r w:rsidRPr="00EF2D95">
        <w:t xml:space="preserve"> </w:t>
      </w:r>
      <w:proofErr w:type="spellStart"/>
      <w:r w:rsidRPr="00EF2D95">
        <w:t>Logger</w:t>
      </w:r>
      <w:proofErr w:type="spellEnd"/>
      <w:r w:rsidRPr="00EF2D95">
        <w:t>;</w:t>
      </w:r>
    </w:p>
    <w:p w:rsidR="00EF2D95" w:rsidRPr="00EF2D95" w:rsidRDefault="00EF2D95" w:rsidP="007C7ECF">
      <w:pPr>
        <w:pStyle w:val="a3"/>
        <w:numPr>
          <w:ilvl w:val="0"/>
          <w:numId w:val="9"/>
        </w:numPr>
        <w:jc w:val="both"/>
      </w:pPr>
      <w:proofErr w:type="spellStart"/>
      <w:r w:rsidRPr="00EF2D95">
        <w:t>Family</w:t>
      </w:r>
      <w:proofErr w:type="spellEnd"/>
      <w:r w:rsidRPr="00EF2D95">
        <w:t xml:space="preserve"> </w:t>
      </w:r>
      <w:proofErr w:type="spellStart"/>
      <w:r w:rsidRPr="00EF2D95">
        <w:t>Watcher</w:t>
      </w:r>
      <w:proofErr w:type="spellEnd"/>
      <w:r w:rsidRPr="00EF2D95">
        <w:t>;</w:t>
      </w:r>
    </w:p>
    <w:p w:rsidR="00EF2D95" w:rsidRPr="00EF2D95" w:rsidRDefault="00EF2D95" w:rsidP="007C7ECF">
      <w:pPr>
        <w:pStyle w:val="a3"/>
        <w:numPr>
          <w:ilvl w:val="0"/>
          <w:numId w:val="9"/>
        </w:numPr>
        <w:jc w:val="both"/>
      </w:pPr>
      <w:proofErr w:type="spellStart"/>
      <w:r w:rsidRPr="00EF2D95">
        <w:t>AveSoft</w:t>
      </w:r>
      <w:proofErr w:type="spellEnd"/>
      <w:r w:rsidRPr="00EF2D95">
        <w:t xml:space="preserve"> </w:t>
      </w:r>
      <w:proofErr w:type="spellStart"/>
      <w:r w:rsidRPr="00EF2D95">
        <w:t>Advance</w:t>
      </w:r>
      <w:proofErr w:type="spellEnd"/>
      <w:r w:rsidRPr="00EF2D95">
        <w:t xml:space="preserve"> </w:t>
      </w:r>
      <w:proofErr w:type="spellStart"/>
      <w:r w:rsidRPr="00EF2D95">
        <w:t>Keylogger</w:t>
      </w:r>
      <w:proofErr w:type="spellEnd"/>
      <w:r w:rsidRPr="00EF2D95">
        <w:t>;</w:t>
      </w:r>
    </w:p>
    <w:p w:rsidR="00EF2D95" w:rsidRPr="00EF2D95" w:rsidRDefault="00EF2D95" w:rsidP="007C7ECF">
      <w:pPr>
        <w:pStyle w:val="a3"/>
        <w:numPr>
          <w:ilvl w:val="0"/>
          <w:numId w:val="9"/>
        </w:numPr>
        <w:jc w:val="both"/>
      </w:pPr>
      <w:proofErr w:type="spellStart"/>
      <w:r w:rsidRPr="00EF2D95">
        <w:t>Revealer</w:t>
      </w:r>
      <w:proofErr w:type="spellEnd"/>
      <w:r w:rsidRPr="00EF2D95">
        <w:t xml:space="preserve"> </w:t>
      </w:r>
      <w:proofErr w:type="spellStart"/>
      <w:r w:rsidRPr="00EF2D95">
        <w:t>Keylogger</w:t>
      </w:r>
      <w:proofErr w:type="spellEnd"/>
      <w:r w:rsidRPr="00EF2D95">
        <w:t xml:space="preserve"> </w:t>
      </w:r>
      <w:proofErr w:type="spellStart"/>
      <w:r w:rsidRPr="00EF2D95">
        <w:t>Free</w:t>
      </w:r>
      <w:proofErr w:type="spellEnd"/>
      <w:r w:rsidRPr="00EF2D95">
        <w:t xml:space="preserve"> </w:t>
      </w:r>
      <w:proofErr w:type="spellStart"/>
      <w:r w:rsidRPr="00EF2D95">
        <w:t>Edition</w:t>
      </w:r>
      <w:proofErr w:type="spellEnd"/>
      <w:r w:rsidRPr="00EF2D95">
        <w:t>;</w:t>
      </w:r>
    </w:p>
    <w:p w:rsidR="00EF2D95" w:rsidRPr="00EF2D95" w:rsidRDefault="00EF2D95" w:rsidP="007C7ECF">
      <w:pPr>
        <w:pStyle w:val="a3"/>
        <w:numPr>
          <w:ilvl w:val="0"/>
          <w:numId w:val="9"/>
        </w:numPr>
        <w:jc w:val="both"/>
      </w:pPr>
      <w:proofErr w:type="spellStart"/>
      <w:r w:rsidRPr="00EF2D95">
        <w:t>Hooker</w:t>
      </w:r>
      <w:proofErr w:type="spellEnd"/>
      <w:r w:rsidRPr="00EF2D95">
        <w:t>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Хорошие возможности демонстрирует разработка российской компании «</w:t>
      </w:r>
      <w:proofErr w:type="spellStart"/>
      <w:r w:rsidRPr="00EF2D95">
        <w:t>Мипко</w:t>
      </w:r>
      <w:proofErr w:type="spellEnd"/>
      <w:r w:rsidRPr="00EF2D95">
        <w:t xml:space="preserve">» – программа </w:t>
      </w:r>
      <w:proofErr w:type="spellStart"/>
      <w:r w:rsidRPr="00EF2D95">
        <w:t>Mipko</w:t>
      </w:r>
      <w:proofErr w:type="spellEnd"/>
      <w:r w:rsidRPr="00EF2D95">
        <w:t xml:space="preserve"> </w:t>
      </w:r>
      <w:proofErr w:type="spellStart"/>
      <w:r w:rsidRPr="00EF2D95">
        <w:t>Employee</w:t>
      </w:r>
      <w:proofErr w:type="spellEnd"/>
      <w:r w:rsidRPr="00EF2D95">
        <w:t xml:space="preserve"> </w:t>
      </w:r>
      <w:proofErr w:type="spellStart"/>
      <w:r w:rsidRPr="00EF2D95">
        <w:t>Monitor</w:t>
      </w:r>
      <w:proofErr w:type="spellEnd"/>
      <w:r w:rsidRPr="00EF2D95">
        <w:t>.</w:t>
      </w:r>
    </w:p>
    <w:p w:rsidR="00EF2D95" w:rsidRPr="00EF2D95" w:rsidRDefault="00EF2D95" w:rsidP="00EF2D95">
      <w:pPr>
        <w:pStyle w:val="a3"/>
        <w:ind w:firstLine="567"/>
        <w:jc w:val="both"/>
        <w:rPr>
          <w:color w:val="00A85D"/>
        </w:rPr>
      </w:pPr>
      <w:r w:rsidRPr="00EF2D95">
        <w:rPr>
          <w:color w:val="00A85D"/>
        </w:rPr>
        <w:lastRenderedPageBreak/>
        <w:t xml:space="preserve">Бесплатную версию программы </w:t>
      </w:r>
      <w:proofErr w:type="spellStart"/>
      <w:r w:rsidRPr="00EF2D95">
        <w:rPr>
          <w:color w:val="00A85D"/>
        </w:rPr>
        <w:t>Mipko</w:t>
      </w:r>
      <w:proofErr w:type="spellEnd"/>
      <w:r w:rsidRPr="00EF2D95">
        <w:rPr>
          <w:color w:val="00A85D"/>
        </w:rPr>
        <w:t xml:space="preserve"> </w:t>
      </w:r>
      <w:proofErr w:type="spellStart"/>
      <w:r w:rsidRPr="00EF2D95">
        <w:rPr>
          <w:color w:val="00A85D"/>
        </w:rPr>
        <w:t>Employee</w:t>
      </w:r>
      <w:proofErr w:type="spellEnd"/>
      <w:r w:rsidRPr="00EF2D95">
        <w:rPr>
          <w:color w:val="00A85D"/>
        </w:rPr>
        <w:t xml:space="preserve"> </w:t>
      </w:r>
      <w:proofErr w:type="spellStart"/>
      <w:r w:rsidRPr="00EF2D95">
        <w:rPr>
          <w:color w:val="00A85D"/>
        </w:rPr>
        <w:t>Monitor</w:t>
      </w:r>
      <w:proofErr w:type="spellEnd"/>
      <w:r w:rsidRPr="00EF2D95">
        <w:rPr>
          <w:color w:val="00A85D"/>
        </w:rPr>
        <w:t>, которая 30 дней работает в полнофункциональном режиме, можно скачать на сайте </w:t>
      </w:r>
      <w:hyperlink r:id="rId11" w:tgtFrame="_blank" w:history="1">
        <w:r w:rsidRPr="00EF2D95">
          <w:rPr>
            <w:rStyle w:val="a5"/>
            <w:rFonts w:ascii="Georgia" w:hAnsi="Georgia"/>
            <w:color w:val="1252A1"/>
          </w:rPr>
          <w:t>www.mipko.ru</w:t>
        </w:r>
      </w:hyperlink>
      <w:r w:rsidRPr="00EF2D95">
        <w:rPr>
          <w:color w:val="00A85D"/>
        </w:rPr>
        <w:t>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Эта программа отслеживает нажатия на клавиши, запущенные программы и операции с файлами, делает снимки экрана и сохраняет записи разговоров в </w:t>
      </w:r>
      <w:proofErr w:type="spellStart"/>
      <w:r w:rsidRPr="00EF2D95">
        <w:t>Skype</w:t>
      </w:r>
      <w:proofErr w:type="spellEnd"/>
      <w:r w:rsidRPr="00EF2D95">
        <w:t xml:space="preserve">, а также перехватывает сообщения в ICQ, </w:t>
      </w:r>
      <w:proofErr w:type="spellStart"/>
      <w:r w:rsidRPr="00EF2D95">
        <w:t>Вконтакте</w:t>
      </w:r>
      <w:proofErr w:type="spellEnd"/>
      <w:r w:rsidRPr="00EF2D95">
        <w:t xml:space="preserve">, </w:t>
      </w:r>
      <w:proofErr w:type="spellStart"/>
      <w:r w:rsidRPr="00EF2D95">
        <w:t>Facebook</w:t>
      </w:r>
      <w:proofErr w:type="spellEnd"/>
      <w:r w:rsidRPr="00EF2D95">
        <w:t>. Программа может функционировать как в явном, так и в скрытом режиме, при работе в котором ее невозможно заметить или отследить стандартными средствами. Данные контроля могут быть отправлены на указанный родителями адрес электронной почты.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Несколько сложнее осуществлять мониторинг использования обучающимися сети Интернет в ОО.</w:t>
      </w:r>
    </w:p>
    <w:p w:rsidR="00EF2D95" w:rsidRPr="00EF2D95" w:rsidRDefault="00EF2D95" w:rsidP="00EF2D95">
      <w:pPr>
        <w:pStyle w:val="a3"/>
        <w:ind w:firstLine="567"/>
        <w:jc w:val="both"/>
      </w:pPr>
      <w:hyperlink r:id="rId12" w:tgtFrame="_blank" w:history="1">
        <w:r w:rsidRPr="00EF2D95">
          <w:rPr>
            <w:rStyle w:val="a5"/>
            <w:rFonts w:ascii="Georgia" w:hAnsi="Georgia"/>
            <w:color w:val="329A32"/>
          </w:rPr>
          <w:t>Закон № 273-ФЗ</w:t>
        </w:r>
      </w:hyperlink>
      <w:r w:rsidRPr="00EF2D95">
        <w:t> в </w:t>
      </w:r>
      <w:hyperlink r:id="rId13" w:anchor="ZA00MHS2NV" w:tgtFrame="_blank" w:history="1">
        <w:r w:rsidRPr="00EF2D95">
          <w:rPr>
            <w:rStyle w:val="a5"/>
            <w:rFonts w:ascii="Georgia" w:hAnsi="Georgia"/>
            <w:color w:val="329A32"/>
          </w:rPr>
          <w:t>ст. 48</w:t>
        </w:r>
      </w:hyperlink>
      <w:r w:rsidRPr="00EF2D95">
        <w:t>, определяя обязанности и ответственность педагогических работников, говорит о необходимости: «соблюдать правовые, нравственные и этические нормы, следовать требованиям профессиональной этики; уважать честь и достоинство обучающихся и других участников образовательных отношений».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Интернет как элемент информационного социума диалектичен по своему содержанию: гласность сочетается с анонимностью, право писать предполагает свободу читать или игнорировать написанное, а свобода выражать свои взгляды предполагает возможность знакомиться с ними или обойти их вниманием.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В настоящее время основным фактором, формирующим различные социальные группы в Интернете, являются ресурсы, которые в нем представлены. Значительная часть детей и подростков стали дополнять, или даже заменять общением в сети свою реальную жизнь. Не владея информацией о таком общении, о виртуальной жизни подростков, нельзя построить полноценную систему воспитания и обучения. Иными словами, педагог и ученик не должны жить в параллельных, пусть даже виртуальных мирах.</w:t>
      </w:r>
    </w:p>
    <w:p w:rsidR="00EF2D95" w:rsidRPr="00EF2D95" w:rsidRDefault="00EF2D95" w:rsidP="00EF2D95">
      <w:pPr>
        <w:pStyle w:val="a3"/>
        <w:ind w:firstLine="567"/>
        <w:jc w:val="both"/>
        <w:rPr>
          <w:color w:val="00A85D"/>
        </w:rPr>
      </w:pPr>
      <w:hyperlink r:id="rId14" w:tgtFrame="_blank" w:history="1">
        <w:r w:rsidRPr="00EF2D95">
          <w:rPr>
            <w:rStyle w:val="a5"/>
            <w:rFonts w:ascii="Georgia" w:hAnsi="Georgia"/>
            <w:color w:val="329A32"/>
          </w:rPr>
          <w:t>Постановление Правительства РФ от 10.07.2013 № 582</w:t>
        </w:r>
      </w:hyperlink>
      <w:r w:rsidRPr="00EF2D95">
        <w:rPr>
          <w:color w:val="00A85D"/>
        </w:rPr>
        <w:t> «Об утверждении Правил размещения на официальном сайте образовательной организации в информационно-телекоммуникационной сети Интернет и обновления информации об образовательной организации» строго регламентирует информацию, которую ОО размещает на своем сайте.</w:t>
      </w:r>
    </w:p>
    <w:p w:rsidR="00EF2D95" w:rsidRPr="00EF2D95" w:rsidRDefault="00EF2D95" w:rsidP="00EF2D95">
      <w:pPr>
        <w:pStyle w:val="a3"/>
        <w:ind w:firstLine="567"/>
        <w:jc w:val="both"/>
        <w:rPr>
          <w:color w:val="00A85D"/>
        </w:rPr>
      </w:pPr>
      <w:r w:rsidRPr="00EF2D95">
        <w:rPr>
          <w:color w:val="00A85D"/>
        </w:rPr>
        <w:t>В то же время эти нормативные акты не накладывают никаких дополнительных ограничений на использование педагогическими работниками сети Интернет, в т. ч. поиск полезной информации.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Конечно, это вовсе не означает, что педагогу-воспитателю нужно переселиться в виртуальный мир. Интернет предоставляет ему возможность бывать в социальных сетях, не являясь их участником. Мониторинг страничек школьников и форумов, на которых они общаются, не нарушает правовые, нравственные и этические нормы. Разве непозволительно ознакомиться с информацией об обучающихся в ОО, которая находится в открытом доступе? Тем более ради того, чтобы защитить детей от угроз, исходящих из сети. Это гораздо нравственнее, чем узнавать о происшествии в родной школе из новостей федеральных телеканалов.</w:t>
      </w:r>
    </w:p>
    <w:p w:rsidR="00EF2D95" w:rsidRPr="00EF2D95" w:rsidRDefault="00EF2D95" w:rsidP="00EF2D95">
      <w:pPr>
        <w:pStyle w:val="a3"/>
        <w:ind w:firstLine="567"/>
        <w:jc w:val="both"/>
        <w:rPr>
          <w:b/>
        </w:rPr>
      </w:pPr>
      <w:r w:rsidRPr="00EF2D95">
        <w:rPr>
          <w:b/>
        </w:rPr>
        <w:t>Рассмотрим существующие возможности осуществлять мониторинг социальных сетей.</w:t>
      </w:r>
    </w:p>
    <w:p w:rsidR="00EF2D95" w:rsidRPr="00EF2D95" w:rsidRDefault="00EF2D95" w:rsidP="00EF2D95">
      <w:pPr>
        <w:pStyle w:val="a3"/>
        <w:numPr>
          <w:ilvl w:val="0"/>
          <w:numId w:val="7"/>
        </w:numPr>
        <w:jc w:val="both"/>
      </w:pPr>
      <w:r w:rsidRPr="00EF2D95">
        <w:t>Достаточно информативным и содержательным является ресурс </w:t>
      </w:r>
      <w:hyperlink r:id="rId15" w:tgtFrame="_blank" w:history="1">
        <w:r w:rsidRPr="00EF2D95">
          <w:rPr>
            <w:rStyle w:val="a5"/>
            <w:rFonts w:ascii="Georgia" w:hAnsi="Georgia"/>
            <w:color w:val="1252A1"/>
          </w:rPr>
          <w:t>http://people.yandex.ru</w:t>
        </w:r>
      </w:hyperlink>
      <w:r w:rsidRPr="00EF2D95">
        <w:t> (иногда бывает временно недоступен, переадресовывая ссылку на стартовую страницу Яндекса).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Открыв в браузере указанный адрес, вы попадете на страницу поиска этого сервиса (рис. 1):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Введите для тренировки свои персональные данные. В строке ниже уточните их (возраст, проживание, учеба, работа) и нажмите «Найти».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Данный поисковый сервис информативен. В разделе «Еще» вы можете уточнить детали поиска. А в меню слева выбрать форму представления информации: люди, картинки, видео.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Будьте готовы к неожиданностям! Весьма вероятно, что вы найдете о себе информацию, которую никогда не размещали.</w:t>
      </w:r>
    </w:p>
    <w:p w:rsidR="00EF2D95" w:rsidRPr="00EF2D95" w:rsidRDefault="00EF2D95" w:rsidP="00EF2D95">
      <w:pPr>
        <w:pStyle w:val="a3"/>
        <w:rPr>
          <w:rFonts w:ascii="Arial" w:hAnsi="Arial" w:cs="Arial"/>
        </w:rPr>
      </w:pPr>
      <w:r w:rsidRPr="00EF2D95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6456860" cy="2957340"/>
            <wp:effectExtent l="19050" t="19050" r="20320" b="14605"/>
            <wp:docPr id="6" name="Рисунок 6" descr="https://e.profkiosk.ru/service_tbn2/gcde0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gcde0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616" cy="2959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F2D95" w:rsidRPr="00EF2D95" w:rsidRDefault="00EF2D95" w:rsidP="00EF2D95">
      <w:pPr>
        <w:pStyle w:val="a3"/>
        <w:ind w:firstLine="567"/>
        <w:jc w:val="both"/>
        <w:rPr>
          <w:rFonts w:ascii="Arial" w:hAnsi="Arial" w:cs="Arial"/>
        </w:rPr>
      </w:pPr>
      <w:r w:rsidRPr="00EF2D95">
        <w:rPr>
          <w:rFonts w:ascii="Arial" w:hAnsi="Arial" w:cs="Arial"/>
        </w:rPr>
        <w:t>Рис. 1. Страница поиска </w:t>
      </w:r>
      <w:hyperlink r:id="rId17" w:tgtFrame="_blank" w:history="1">
        <w:r w:rsidRPr="00EF2D95">
          <w:rPr>
            <w:rStyle w:val="a5"/>
            <w:rFonts w:ascii="Arial" w:hAnsi="Arial" w:cs="Arial"/>
            <w:color w:val="1252A1"/>
          </w:rPr>
          <w:t>people.yandex.ru</w:t>
        </w:r>
      </w:hyperlink>
    </w:p>
    <w:p w:rsidR="00EF2D95" w:rsidRPr="00EF2D95" w:rsidRDefault="00EF2D95" w:rsidP="00EF2D95">
      <w:pPr>
        <w:pStyle w:val="a3"/>
        <w:numPr>
          <w:ilvl w:val="0"/>
          <w:numId w:val="7"/>
        </w:numPr>
        <w:jc w:val="both"/>
      </w:pPr>
      <w:r w:rsidRPr="00EF2D95">
        <w:t xml:space="preserve">Много полезной информации вы можете узнать о пользователях социальной сети </w:t>
      </w:r>
      <w:proofErr w:type="spellStart"/>
      <w:r w:rsidRPr="00EF2D95">
        <w:t>Вконтакте</w:t>
      </w:r>
      <w:proofErr w:type="spellEnd"/>
      <w:r w:rsidRPr="00EF2D95">
        <w:t>, посетив ресурс </w:t>
      </w:r>
      <w:hyperlink r:id="rId18" w:tgtFrame="_blank" w:history="1">
        <w:r w:rsidRPr="00EF2D95">
          <w:rPr>
            <w:rStyle w:val="a5"/>
            <w:rFonts w:ascii="Georgia" w:hAnsi="Georgia"/>
            <w:color w:val="1252A1"/>
          </w:rPr>
          <w:t>https://vk.com/people</w:t>
        </w:r>
      </w:hyperlink>
      <w:r w:rsidRPr="00EF2D95">
        <w:t> (рис. 2).</w:t>
      </w:r>
    </w:p>
    <w:p w:rsidR="00EF2D95" w:rsidRPr="00EF2D95" w:rsidRDefault="00EF2D95" w:rsidP="00EF2D95">
      <w:pPr>
        <w:pStyle w:val="a3"/>
        <w:jc w:val="both"/>
        <w:rPr>
          <w:rFonts w:ascii="Arial" w:hAnsi="Arial" w:cs="Arial"/>
        </w:rPr>
      </w:pPr>
      <w:r w:rsidRPr="00EF2D95">
        <w:rPr>
          <w:rFonts w:ascii="Arial" w:hAnsi="Arial" w:cs="Arial"/>
          <w:noProof/>
          <w:lang w:eastAsia="ru-RU"/>
        </w:rPr>
        <w:drawing>
          <wp:inline distT="0" distB="0" distL="0" distR="0">
            <wp:extent cx="7067550" cy="4806694"/>
            <wp:effectExtent l="0" t="0" r="0" b="0"/>
            <wp:docPr id="5" name="Рисунок 5" descr="https://e.profkiosk.ru/service_tbn2/zifw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zifwov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912" cy="48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D95" w:rsidRPr="00EF2D95" w:rsidRDefault="00EF2D95" w:rsidP="00EF2D95">
      <w:pPr>
        <w:pStyle w:val="a3"/>
        <w:ind w:firstLine="567"/>
        <w:jc w:val="both"/>
        <w:rPr>
          <w:rFonts w:ascii="Arial" w:hAnsi="Arial" w:cs="Arial"/>
        </w:rPr>
      </w:pPr>
      <w:r w:rsidRPr="00EF2D95">
        <w:rPr>
          <w:rFonts w:ascii="Arial" w:hAnsi="Arial" w:cs="Arial"/>
        </w:rPr>
        <w:t>Рис. 2. Страница поиска </w:t>
      </w:r>
      <w:hyperlink r:id="rId20" w:tgtFrame="_blank" w:history="1">
        <w:r w:rsidRPr="00EF2D95">
          <w:rPr>
            <w:rStyle w:val="a5"/>
            <w:rFonts w:ascii="Arial" w:hAnsi="Arial" w:cs="Arial"/>
            <w:color w:val="1252A1"/>
          </w:rPr>
          <w:t>vk.com/</w:t>
        </w:r>
        <w:proofErr w:type="spellStart"/>
        <w:r w:rsidRPr="00EF2D95">
          <w:rPr>
            <w:rStyle w:val="a5"/>
            <w:rFonts w:ascii="Arial" w:hAnsi="Arial" w:cs="Arial"/>
            <w:color w:val="1252A1"/>
          </w:rPr>
          <w:t>people</w:t>
        </w:r>
        <w:proofErr w:type="spellEnd"/>
      </w:hyperlink>
    </w:p>
    <w:p w:rsidR="00EF2D95" w:rsidRPr="00EF2D95" w:rsidRDefault="00EF2D95" w:rsidP="00EF2D95">
      <w:pPr>
        <w:pStyle w:val="a3"/>
        <w:ind w:firstLine="567"/>
        <w:jc w:val="both"/>
      </w:pPr>
      <w:r w:rsidRPr="00EF2D95">
        <w:t xml:space="preserve">Обратите внимание, что связь с ресурсом осуществляется по защищенному соединению </w:t>
      </w:r>
      <w:proofErr w:type="spellStart"/>
      <w:r w:rsidRPr="00EF2D95">
        <w:t>https</w:t>
      </w:r>
      <w:proofErr w:type="spellEnd"/>
      <w:r w:rsidRPr="00EF2D95">
        <w:t>. Не ошибитесь в наборе адреса.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Введите искомое имя, название или слово и щелкните Поиск. В правой колонке можно уточнить страну, регион, школу, вуз, возраст, пол, семейное положение, место работы, должность и пр.</w:t>
      </w:r>
    </w:p>
    <w:p w:rsidR="00EF2D95" w:rsidRPr="00EF2D95" w:rsidRDefault="00EF2D95" w:rsidP="00EF2D95">
      <w:pPr>
        <w:pStyle w:val="a3"/>
        <w:numPr>
          <w:ilvl w:val="0"/>
          <w:numId w:val="7"/>
        </w:numPr>
        <w:jc w:val="both"/>
      </w:pPr>
      <w:r w:rsidRPr="00EF2D95">
        <w:lastRenderedPageBreak/>
        <w:t>Еще одним полезным для мониторинга поисковиком является сервис </w:t>
      </w:r>
      <w:hyperlink r:id="rId21" w:tgtFrame="_blank" w:history="1">
        <w:r w:rsidRPr="00EF2D95">
          <w:rPr>
            <w:rStyle w:val="a5"/>
            <w:rFonts w:ascii="Georgia" w:hAnsi="Georgia"/>
            <w:color w:val="1252A1"/>
          </w:rPr>
          <w:t>topsy.com</w:t>
        </w:r>
      </w:hyperlink>
      <w:r w:rsidRPr="00EF2D95">
        <w:t> (</w:t>
      </w:r>
      <w:hyperlink r:id="rId22" w:tgtFrame="_blank" w:history="1">
        <w:r w:rsidRPr="00EF2D95">
          <w:rPr>
            <w:rStyle w:val="a5"/>
            <w:rFonts w:ascii="Georgia" w:hAnsi="Georgia"/>
            <w:color w:val="1252A1"/>
          </w:rPr>
          <w:t>http://topsy.com</w:t>
        </w:r>
      </w:hyperlink>
      <w:r w:rsidRPr="00EF2D95">
        <w:t>).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Первоначально откроется таблица на английском языке. В правом нижнем углу окна выберите «Русский» (рис. 3).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В меню ресурса вы можете выбрать опции: «Социальный поиск», «Социальная аналитика», «Социальные тренды». Первоначально веб-ресурс был задуман как поисковая система для государственных организаций.</w:t>
      </w:r>
    </w:p>
    <w:p w:rsidR="00EF2D95" w:rsidRPr="00EF2D95" w:rsidRDefault="00EF2D95" w:rsidP="00EF2D95">
      <w:pPr>
        <w:pStyle w:val="a3"/>
        <w:jc w:val="both"/>
        <w:rPr>
          <w:rFonts w:ascii="Arial" w:hAnsi="Arial" w:cs="Arial"/>
        </w:rPr>
      </w:pPr>
      <w:r w:rsidRPr="00EF2D95">
        <w:rPr>
          <w:rFonts w:ascii="Arial" w:hAnsi="Arial" w:cs="Arial"/>
          <w:noProof/>
          <w:lang w:eastAsia="ru-RU"/>
        </w:rPr>
        <w:drawing>
          <wp:inline distT="0" distB="0" distL="0" distR="0">
            <wp:extent cx="6503035" cy="3762289"/>
            <wp:effectExtent l="0" t="0" r="0" b="0"/>
            <wp:docPr id="4" name="Рисунок 4" descr="https://e.profkiosk.ru/service_tbn2/fvmi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fvmikt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348" cy="37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D95" w:rsidRPr="00EF2D95" w:rsidRDefault="00EF2D95" w:rsidP="00EF2D95">
      <w:pPr>
        <w:pStyle w:val="a3"/>
        <w:ind w:firstLine="567"/>
        <w:jc w:val="both"/>
        <w:rPr>
          <w:rFonts w:ascii="Arial" w:hAnsi="Arial" w:cs="Arial"/>
        </w:rPr>
      </w:pPr>
      <w:r w:rsidRPr="00EF2D95">
        <w:rPr>
          <w:rFonts w:ascii="Arial" w:hAnsi="Arial" w:cs="Arial"/>
        </w:rPr>
        <w:t>Рис. 3. Страница поиска </w:t>
      </w:r>
      <w:hyperlink r:id="rId24" w:tgtFrame="_blank" w:history="1">
        <w:r w:rsidRPr="00EF2D95">
          <w:rPr>
            <w:rStyle w:val="a5"/>
            <w:rFonts w:ascii="Arial" w:hAnsi="Arial" w:cs="Arial"/>
            <w:color w:val="1252A1"/>
          </w:rPr>
          <w:t>topsy.com</w:t>
        </w:r>
      </w:hyperlink>
    </w:p>
    <w:p w:rsidR="00EF2D95" w:rsidRPr="00EF2D95" w:rsidRDefault="00EF2D95" w:rsidP="00EF2D95">
      <w:pPr>
        <w:pStyle w:val="a3"/>
        <w:ind w:firstLine="567"/>
        <w:jc w:val="both"/>
      </w:pPr>
      <w:r w:rsidRPr="00EF2D95">
        <w:t>В выборе условий поиска пользователю доступны ссылки, твиты</w:t>
      </w:r>
      <w:hyperlink r:id="rId25" w:anchor="f_01" w:history="1">
        <w:r w:rsidRPr="00EF2D95">
          <w:rPr>
            <w:rStyle w:val="a5"/>
            <w:rFonts w:ascii="Georgia" w:hAnsi="Georgia"/>
            <w:color w:val="1252A1"/>
            <w:vertAlign w:val="superscript"/>
          </w:rPr>
          <w:t>1</w:t>
        </w:r>
      </w:hyperlink>
      <w:bookmarkStart w:id="1" w:name="tf_01"/>
      <w:bookmarkEnd w:id="1"/>
      <w:r w:rsidRPr="00EF2D95">
        <w:t>, фото, видео, эксперты</w:t>
      </w:r>
      <w:hyperlink r:id="rId26" w:anchor="f_02" w:history="1">
        <w:r w:rsidRPr="00EF2D95">
          <w:rPr>
            <w:rStyle w:val="a5"/>
            <w:rFonts w:ascii="Georgia" w:hAnsi="Georgia"/>
            <w:color w:val="1252A1"/>
            <w:vertAlign w:val="superscript"/>
          </w:rPr>
          <w:t>2</w:t>
        </w:r>
      </w:hyperlink>
      <w:bookmarkStart w:id="2" w:name="tf_02"/>
      <w:bookmarkEnd w:id="2"/>
      <w:r w:rsidRPr="00EF2D95">
        <w:t>. Подробнее о поисковике </w:t>
      </w:r>
      <w:hyperlink r:id="rId27" w:tgtFrame="_blank" w:history="1">
        <w:r w:rsidRPr="00EF2D95">
          <w:rPr>
            <w:rStyle w:val="a5"/>
            <w:rFonts w:ascii="Georgia" w:hAnsi="Georgia"/>
            <w:color w:val="1252A1"/>
          </w:rPr>
          <w:t>topsy.com</w:t>
        </w:r>
      </w:hyperlink>
      <w:r w:rsidRPr="00EF2D95">
        <w:t> можно узнать на сайте «Сетевые прогулки» по адресу: </w:t>
      </w:r>
      <w:hyperlink r:id="rId28" w:tgtFrame="_blank" w:history="1">
        <w:r w:rsidRPr="00EF2D95">
          <w:rPr>
            <w:rStyle w:val="a5"/>
            <w:rFonts w:ascii="Georgia" w:hAnsi="Georgia"/>
            <w:color w:val="1252A1"/>
          </w:rPr>
          <w:t>http://kuda-zaiti.ru/topsy-com</w:t>
        </w:r>
      </w:hyperlink>
      <w:r w:rsidRPr="00EF2D95">
        <w:t>.</w:t>
      </w:r>
    </w:p>
    <w:p w:rsidR="00EF2D95" w:rsidRPr="00EF2D95" w:rsidRDefault="00EF2D95" w:rsidP="007C7ECF">
      <w:pPr>
        <w:pStyle w:val="a3"/>
        <w:numPr>
          <w:ilvl w:val="0"/>
          <w:numId w:val="7"/>
        </w:numPr>
        <w:jc w:val="both"/>
      </w:pPr>
      <w:r w:rsidRPr="00EF2D95">
        <w:t>Поисковый сервис </w:t>
      </w:r>
      <w:hyperlink r:id="rId29" w:tgtFrame="_blank" w:history="1">
        <w:r w:rsidRPr="00EF2D95">
          <w:rPr>
            <w:rStyle w:val="a5"/>
            <w:rFonts w:ascii="Georgia" w:hAnsi="Georgia"/>
            <w:color w:val="1252A1"/>
          </w:rPr>
          <w:t>https://yaca.yandex.ru</w:t>
        </w:r>
      </w:hyperlink>
      <w:r w:rsidRPr="00EF2D95">
        <w:t xml:space="preserve"> отличается большим разнообразием направлений поиска в различных социальных сферах. Содержит специальный каталог для школьников. Доступ к ресурсам осуществляется по защищенному протоколу </w:t>
      </w:r>
      <w:proofErr w:type="spellStart"/>
      <w:r w:rsidRPr="00EF2D95">
        <w:t>https</w:t>
      </w:r>
      <w:proofErr w:type="spellEnd"/>
      <w:r w:rsidRPr="00EF2D95">
        <w:t xml:space="preserve"> (рис. 4).</w:t>
      </w:r>
    </w:p>
    <w:p w:rsidR="00EF2D95" w:rsidRPr="00EF2D95" w:rsidRDefault="00EF2D95" w:rsidP="007C7ECF">
      <w:pPr>
        <w:pStyle w:val="a3"/>
        <w:jc w:val="both"/>
        <w:rPr>
          <w:rFonts w:ascii="Arial" w:hAnsi="Arial" w:cs="Arial"/>
        </w:rPr>
      </w:pPr>
      <w:r w:rsidRPr="00EF2D95">
        <w:rPr>
          <w:rFonts w:ascii="Arial" w:hAnsi="Arial" w:cs="Arial"/>
          <w:noProof/>
          <w:lang w:eastAsia="ru-RU"/>
        </w:rPr>
        <w:drawing>
          <wp:inline distT="0" distB="0" distL="0" distR="0">
            <wp:extent cx="6238294" cy="2924175"/>
            <wp:effectExtent l="0" t="0" r="0" b="0"/>
            <wp:docPr id="3" name="Рисунок 3" descr="https://e.profkiosk.ru/service_tbn2/slyl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service_tbn2/slylr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095" cy="29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D95" w:rsidRPr="00EF2D95" w:rsidRDefault="00EF2D95" w:rsidP="00EF2D95">
      <w:pPr>
        <w:pStyle w:val="a3"/>
        <w:ind w:firstLine="567"/>
        <w:jc w:val="both"/>
        <w:rPr>
          <w:rFonts w:ascii="Arial" w:hAnsi="Arial" w:cs="Arial"/>
        </w:rPr>
      </w:pPr>
      <w:r w:rsidRPr="00EF2D95">
        <w:rPr>
          <w:rFonts w:ascii="Arial" w:hAnsi="Arial" w:cs="Arial"/>
        </w:rPr>
        <w:lastRenderedPageBreak/>
        <w:t>Рис. 4. Окно поискового сервиса </w:t>
      </w:r>
      <w:hyperlink r:id="rId31" w:tgtFrame="_blank" w:history="1">
        <w:r w:rsidRPr="00EF2D95">
          <w:rPr>
            <w:rStyle w:val="a5"/>
            <w:rFonts w:ascii="Arial" w:hAnsi="Arial" w:cs="Arial"/>
            <w:color w:val="1252A1"/>
          </w:rPr>
          <w:t>yaca.yandex.ru</w:t>
        </w:r>
      </w:hyperlink>
    </w:p>
    <w:p w:rsidR="00EF2D95" w:rsidRPr="00EF2D95" w:rsidRDefault="00EF2D95" w:rsidP="007C7ECF">
      <w:pPr>
        <w:pStyle w:val="a3"/>
        <w:numPr>
          <w:ilvl w:val="0"/>
          <w:numId w:val="7"/>
        </w:numPr>
        <w:jc w:val="both"/>
      </w:pPr>
      <w:r w:rsidRPr="00EF2D95">
        <w:t>Mail.ru (</w:t>
      </w:r>
      <w:hyperlink r:id="rId32" w:tgtFrame="_blank" w:history="1">
        <w:r w:rsidRPr="00EF2D95">
          <w:rPr>
            <w:rStyle w:val="a5"/>
            <w:rFonts w:ascii="Georgia" w:hAnsi="Georgia"/>
            <w:color w:val="1252A1"/>
          </w:rPr>
          <w:t>https://mail.ru</w:t>
        </w:r>
      </w:hyperlink>
      <w:r w:rsidRPr="00EF2D95">
        <w:t>) – крупный коммуникационный портал российского Интернета, ежемесячная аудитория которого превышает 32 млн человек. Ресурс занимает 52-е место по популярности в мире и 5-е – в России (рис. 5).</w:t>
      </w:r>
    </w:p>
    <w:p w:rsidR="00EF2D95" w:rsidRPr="00EF2D95" w:rsidRDefault="00EF2D95" w:rsidP="007C7ECF">
      <w:pPr>
        <w:pStyle w:val="a3"/>
        <w:jc w:val="both"/>
        <w:rPr>
          <w:rFonts w:ascii="Arial" w:hAnsi="Arial" w:cs="Arial"/>
        </w:rPr>
      </w:pPr>
      <w:r w:rsidRPr="00EF2D95">
        <w:rPr>
          <w:rFonts w:ascii="Arial" w:hAnsi="Arial" w:cs="Arial"/>
          <w:noProof/>
          <w:lang w:eastAsia="ru-RU"/>
        </w:rPr>
        <w:drawing>
          <wp:inline distT="0" distB="0" distL="0" distR="0">
            <wp:extent cx="6692814" cy="3848100"/>
            <wp:effectExtent l="0" t="0" r="0" b="0"/>
            <wp:docPr id="2" name="Рисунок 2" descr="https://e.profkiosk.ru/service_tbn2/j2nxk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.profkiosk.ru/service_tbn2/j2nxkp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908" cy="385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D95" w:rsidRPr="00EF2D95" w:rsidRDefault="00EF2D95" w:rsidP="00EF2D95">
      <w:pPr>
        <w:pStyle w:val="a3"/>
        <w:ind w:firstLine="567"/>
        <w:jc w:val="both"/>
        <w:rPr>
          <w:rFonts w:ascii="Arial" w:hAnsi="Arial" w:cs="Arial"/>
        </w:rPr>
      </w:pPr>
      <w:r w:rsidRPr="00EF2D95">
        <w:rPr>
          <w:rFonts w:ascii="Arial" w:hAnsi="Arial" w:cs="Arial"/>
        </w:rPr>
        <w:t>Рис. 5. Окно поискового сервиса </w:t>
      </w:r>
      <w:hyperlink r:id="rId34" w:tgtFrame="_blank" w:history="1">
        <w:r w:rsidRPr="00EF2D95">
          <w:rPr>
            <w:rStyle w:val="a5"/>
            <w:rFonts w:ascii="Arial" w:hAnsi="Arial" w:cs="Arial"/>
            <w:color w:val="1252A1"/>
          </w:rPr>
          <w:t>mail.ru</w:t>
        </w:r>
      </w:hyperlink>
    </w:p>
    <w:p w:rsidR="00EF2D95" w:rsidRPr="00EF2D95" w:rsidRDefault="00EF2D95" w:rsidP="00EF2D95">
      <w:pPr>
        <w:pStyle w:val="a3"/>
        <w:ind w:firstLine="567"/>
        <w:jc w:val="both"/>
      </w:pPr>
      <w:r w:rsidRPr="00EF2D95">
        <w:t xml:space="preserve">Многие пользователи Интернета оценили удобства услуг электронной почты, допускающие отправку приложений объемом до 20 Гбайт. Но будьте осторожны, устанавливая на свой компьютер программу Mail.ru Агент: оцените плюсы и минусы. Среди недостатков – агрессивная реклама и навязчивые сервисы. Кроме того, от установленного агента вам вряд ли удастся избавиться без помощи специалиста. Для этого может потребоваться отдельная программа, типа </w:t>
      </w:r>
      <w:proofErr w:type="spellStart"/>
      <w:r w:rsidRPr="00EF2D95">
        <w:t>Revo</w:t>
      </w:r>
      <w:proofErr w:type="spellEnd"/>
      <w:r w:rsidRPr="00EF2D95">
        <w:t xml:space="preserve"> </w:t>
      </w:r>
      <w:proofErr w:type="spellStart"/>
      <w:proofErr w:type="gramStart"/>
      <w:r w:rsidRPr="00EF2D95">
        <w:t>Uninstaller</w:t>
      </w:r>
      <w:proofErr w:type="spellEnd"/>
      <w:proofErr w:type="gramEnd"/>
      <w:r w:rsidRPr="00EF2D95">
        <w:t xml:space="preserve"> и чистка реестра операционной системы компьютера.</w:t>
      </w:r>
    </w:p>
    <w:p w:rsidR="00EF2D95" w:rsidRPr="00EF2D95" w:rsidRDefault="00EF2D95" w:rsidP="007C7ECF">
      <w:pPr>
        <w:pStyle w:val="a3"/>
        <w:numPr>
          <w:ilvl w:val="0"/>
          <w:numId w:val="7"/>
        </w:numPr>
        <w:jc w:val="both"/>
      </w:pPr>
      <w:r w:rsidRPr="00EF2D95">
        <w:t>Поисковая система qwant.com (</w:t>
      </w:r>
      <w:hyperlink r:id="rId35" w:tgtFrame="_blank" w:history="1">
        <w:r w:rsidRPr="00EF2D95">
          <w:rPr>
            <w:rStyle w:val="a5"/>
            <w:rFonts w:ascii="Georgia" w:hAnsi="Georgia"/>
            <w:color w:val="1252A1"/>
          </w:rPr>
          <w:t>https://qwant.com</w:t>
        </w:r>
      </w:hyperlink>
      <w:r w:rsidRPr="00EF2D95">
        <w:t xml:space="preserve">) – еще один полезный сервис. Он разработан французскими программистами. Главная страница поисковика напоминает </w:t>
      </w:r>
      <w:proofErr w:type="spellStart"/>
      <w:r w:rsidRPr="00EF2D95">
        <w:t>Google</w:t>
      </w:r>
      <w:proofErr w:type="spellEnd"/>
      <w:r w:rsidRPr="00EF2D95">
        <w:t xml:space="preserve"> (рис. 6).</w:t>
      </w:r>
    </w:p>
    <w:p w:rsidR="00EF2D95" w:rsidRPr="00EF2D95" w:rsidRDefault="00EF2D95" w:rsidP="007C7ECF">
      <w:pPr>
        <w:pStyle w:val="a3"/>
        <w:jc w:val="center"/>
        <w:rPr>
          <w:rFonts w:ascii="Arial" w:hAnsi="Arial" w:cs="Arial"/>
        </w:rPr>
      </w:pPr>
      <w:r w:rsidRPr="00EF2D95">
        <w:rPr>
          <w:rFonts w:ascii="Arial" w:hAnsi="Arial" w:cs="Arial"/>
          <w:noProof/>
          <w:lang w:eastAsia="ru-RU"/>
        </w:rPr>
        <w:drawing>
          <wp:inline distT="0" distB="0" distL="0" distR="0">
            <wp:extent cx="5212563" cy="2790825"/>
            <wp:effectExtent l="0" t="0" r="7620" b="0"/>
            <wp:docPr id="1" name="Рисунок 1" descr="https://e.profkiosk.ru/service_tbn2/zkcz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.profkiosk.ru/service_tbn2/zkczmt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65" cy="279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D95" w:rsidRPr="00EF2D95" w:rsidRDefault="00EF2D95" w:rsidP="00EF2D95">
      <w:pPr>
        <w:pStyle w:val="a3"/>
        <w:ind w:firstLine="567"/>
        <w:jc w:val="both"/>
        <w:rPr>
          <w:rFonts w:ascii="Arial" w:hAnsi="Arial" w:cs="Arial"/>
        </w:rPr>
      </w:pPr>
      <w:r w:rsidRPr="00EF2D95">
        <w:rPr>
          <w:rFonts w:ascii="Arial" w:hAnsi="Arial" w:cs="Arial"/>
        </w:rPr>
        <w:t>Рис. 6. Окно поискового сервиса </w:t>
      </w:r>
      <w:hyperlink r:id="rId37" w:tgtFrame="_blank" w:history="1">
        <w:r w:rsidRPr="00EF2D95">
          <w:rPr>
            <w:rStyle w:val="a5"/>
            <w:rFonts w:ascii="Arial" w:hAnsi="Arial" w:cs="Arial"/>
            <w:color w:val="1252A1"/>
          </w:rPr>
          <w:t>qwant.com</w:t>
        </w:r>
      </w:hyperlink>
    </w:p>
    <w:p w:rsidR="00EF2D95" w:rsidRPr="00EF2D95" w:rsidRDefault="00EF2D95" w:rsidP="00EF2D95">
      <w:pPr>
        <w:pStyle w:val="a3"/>
        <w:ind w:firstLine="567"/>
        <w:jc w:val="both"/>
      </w:pPr>
      <w:r w:rsidRPr="00EF2D95">
        <w:lastRenderedPageBreak/>
        <w:t>На фоне слов «Что вы ищете?» введите свою фамилию, имя и отчество, в условиях поиска выберите «Все» и нажмите иконку «Поиск».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Результаты поиска отобразятся по нескольким разделам:</w:t>
      </w:r>
    </w:p>
    <w:p w:rsidR="00EF2D95" w:rsidRPr="00EF2D95" w:rsidRDefault="00EF2D95" w:rsidP="007C7ECF">
      <w:pPr>
        <w:pStyle w:val="a3"/>
        <w:numPr>
          <w:ilvl w:val="0"/>
          <w:numId w:val="8"/>
        </w:numPr>
        <w:jc w:val="both"/>
      </w:pPr>
      <w:r w:rsidRPr="00EF2D95">
        <w:t>веб-сайт – результат поиска в виде ссылок на другие веб-ресурсы;</w:t>
      </w:r>
    </w:p>
    <w:p w:rsidR="00EF2D95" w:rsidRPr="00EF2D95" w:rsidRDefault="00EF2D95" w:rsidP="007C7ECF">
      <w:pPr>
        <w:pStyle w:val="a3"/>
        <w:numPr>
          <w:ilvl w:val="0"/>
          <w:numId w:val="8"/>
        </w:numPr>
        <w:jc w:val="both"/>
      </w:pPr>
      <w:r w:rsidRPr="00EF2D95">
        <w:t>новости – ссылки на новости (новостные сайты), если проще – новостная лента;</w:t>
      </w:r>
    </w:p>
    <w:p w:rsidR="00EF2D95" w:rsidRPr="00EF2D95" w:rsidRDefault="00EF2D95" w:rsidP="007C7ECF">
      <w:pPr>
        <w:pStyle w:val="a3"/>
        <w:numPr>
          <w:ilvl w:val="0"/>
          <w:numId w:val="8"/>
        </w:numPr>
        <w:jc w:val="both"/>
      </w:pPr>
      <w:proofErr w:type="spellStart"/>
      <w:r w:rsidRPr="00EF2D95">
        <w:t>соцсеть</w:t>
      </w:r>
      <w:proofErr w:type="spellEnd"/>
      <w:r w:rsidRPr="00EF2D95">
        <w:t> – информация, взятая из социальных сетей;</w:t>
      </w:r>
    </w:p>
    <w:p w:rsidR="00EF2D95" w:rsidRPr="00EF2D95" w:rsidRDefault="00EF2D95" w:rsidP="007C7ECF">
      <w:pPr>
        <w:pStyle w:val="a3"/>
        <w:numPr>
          <w:ilvl w:val="0"/>
          <w:numId w:val="8"/>
        </w:numPr>
        <w:jc w:val="both"/>
      </w:pPr>
      <w:r w:rsidRPr="00EF2D95">
        <w:t>изображения – фото, найденные в Интернете;</w:t>
      </w:r>
    </w:p>
    <w:p w:rsidR="00EF2D95" w:rsidRPr="00EF2D95" w:rsidRDefault="00EF2D95" w:rsidP="007C7ECF">
      <w:pPr>
        <w:pStyle w:val="a3"/>
        <w:numPr>
          <w:ilvl w:val="0"/>
          <w:numId w:val="8"/>
        </w:numPr>
        <w:jc w:val="both"/>
      </w:pPr>
      <w:r w:rsidRPr="00EF2D95">
        <w:t>видео – видео, найденные в Интернете;</w:t>
      </w:r>
    </w:p>
    <w:p w:rsidR="00EF2D95" w:rsidRPr="00EF2D95" w:rsidRDefault="00EF2D95" w:rsidP="007C7ECF">
      <w:pPr>
        <w:pStyle w:val="a3"/>
        <w:numPr>
          <w:ilvl w:val="0"/>
          <w:numId w:val="8"/>
        </w:numPr>
        <w:jc w:val="both"/>
      </w:pPr>
      <w:r w:rsidRPr="00EF2D95">
        <w:t>покупки – если вы задали запрос по какому-либо товару, то отобразится выжимка с доски объявлений или интернет-магазина о продаже вам данного товара.</w:t>
      </w:r>
    </w:p>
    <w:p w:rsidR="00EF2D95" w:rsidRPr="00EF2D95" w:rsidRDefault="00EF2D95" w:rsidP="00EF2D95">
      <w:pPr>
        <w:pStyle w:val="a3"/>
        <w:ind w:firstLine="567"/>
        <w:jc w:val="both"/>
      </w:pPr>
      <w:r w:rsidRPr="00EF2D95">
        <w:t>Получив навыки мониторинга по своим персональным данным, попробуйте отыскать открытую информацию по подросткам, которые отнесены «к группе риска». А может, вам удастся найти и нечто хорошее, которое вы используете для корректировки воспитательной работы с обучающимися с опорой на положительное.</w:t>
      </w:r>
    </w:p>
    <w:p w:rsidR="000D47A0" w:rsidRDefault="000D47A0" w:rsidP="00557F94">
      <w:pPr>
        <w:pStyle w:val="a3"/>
        <w:ind w:firstLine="567"/>
        <w:jc w:val="both"/>
      </w:pPr>
    </w:p>
    <w:sectPr w:rsidR="000D47A0" w:rsidSect="002622DC">
      <w:headerReference w:type="default" r:id="rId38"/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FE1" w:rsidRDefault="00B03FE1" w:rsidP="002622DC">
      <w:pPr>
        <w:spacing w:after="0" w:line="240" w:lineRule="auto"/>
      </w:pPr>
      <w:r>
        <w:separator/>
      </w:r>
    </w:p>
  </w:endnote>
  <w:endnote w:type="continuationSeparator" w:id="0">
    <w:p w:rsidR="00B03FE1" w:rsidRDefault="00B03FE1" w:rsidP="0026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FE1" w:rsidRDefault="00B03FE1" w:rsidP="002622DC">
      <w:pPr>
        <w:spacing w:after="0" w:line="240" w:lineRule="auto"/>
      </w:pPr>
      <w:r>
        <w:separator/>
      </w:r>
    </w:p>
  </w:footnote>
  <w:footnote w:type="continuationSeparator" w:id="0">
    <w:p w:rsidR="00B03FE1" w:rsidRDefault="00B03FE1" w:rsidP="00262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alias w:val="Название"/>
      <w:tag w:val=""/>
      <w:id w:val="1116400235"/>
      <w:placeholder>
        <w:docPart w:val="88285312700A4400A48D047C79EB5D90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622DC" w:rsidRPr="002622DC" w:rsidRDefault="00DD17F1">
        <w:pPr>
          <w:pStyle w:val="a7"/>
          <w:tabs>
            <w:tab w:val="clear" w:pos="4677"/>
            <w:tab w:val="clear" w:pos="9355"/>
          </w:tabs>
          <w:jc w:val="right"/>
          <w:rPr>
            <w:b/>
          </w:rPr>
        </w:pPr>
        <w:r>
          <w:rPr>
            <w:b/>
          </w:rPr>
          <w:t xml:space="preserve">Доклад на МО Классных руководителей 2020-2021 учебный год. </w:t>
        </w:r>
        <w:r w:rsidR="007C7ECF">
          <w:rPr>
            <w:b/>
          </w:rPr>
          <w:t>Кулешова В.М.</w:t>
        </w:r>
      </w:p>
    </w:sdtContent>
  </w:sdt>
  <w:p w:rsidR="002622DC" w:rsidRDefault="002622D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776D3"/>
    <w:multiLevelType w:val="hybridMultilevel"/>
    <w:tmpl w:val="B49C45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92086D"/>
    <w:multiLevelType w:val="hybridMultilevel"/>
    <w:tmpl w:val="D298A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D48B9"/>
    <w:multiLevelType w:val="multilevel"/>
    <w:tmpl w:val="6824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D0C00"/>
    <w:multiLevelType w:val="hybridMultilevel"/>
    <w:tmpl w:val="C618F976"/>
    <w:lvl w:ilvl="0" w:tplc="A13E3644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4E281A"/>
    <w:multiLevelType w:val="hybridMultilevel"/>
    <w:tmpl w:val="44B2BF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2BC2DC3"/>
    <w:multiLevelType w:val="multilevel"/>
    <w:tmpl w:val="8AA8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E61513"/>
    <w:multiLevelType w:val="hybridMultilevel"/>
    <w:tmpl w:val="3FFE4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7071872"/>
    <w:multiLevelType w:val="multilevel"/>
    <w:tmpl w:val="127C7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4653A6"/>
    <w:multiLevelType w:val="multilevel"/>
    <w:tmpl w:val="802A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C"/>
    <w:rsid w:val="000D47A0"/>
    <w:rsid w:val="002622DC"/>
    <w:rsid w:val="00557F94"/>
    <w:rsid w:val="007C7ECF"/>
    <w:rsid w:val="00B03FE1"/>
    <w:rsid w:val="00DD17F1"/>
    <w:rsid w:val="00E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2C80A-BFB0-4409-8453-EA2AF47E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F2D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2D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622DC"/>
    <w:rPr>
      <w:rFonts w:ascii="Times New Roman" w:hAnsi="Times New Roman"/>
    </w:rPr>
  </w:style>
  <w:style w:type="character" w:styleId="a5">
    <w:name w:val="Hyperlink"/>
    <w:basedOn w:val="a0"/>
    <w:uiPriority w:val="99"/>
    <w:unhideWhenUsed/>
    <w:rsid w:val="002622D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262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62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22DC"/>
  </w:style>
  <w:style w:type="paragraph" w:styleId="a9">
    <w:name w:val="footer"/>
    <w:basedOn w:val="a"/>
    <w:link w:val="aa"/>
    <w:uiPriority w:val="99"/>
    <w:unhideWhenUsed/>
    <w:rsid w:val="00262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22DC"/>
  </w:style>
  <w:style w:type="paragraph" w:styleId="ab">
    <w:name w:val="Balloon Text"/>
    <w:basedOn w:val="a"/>
    <w:link w:val="ac"/>
    <w:uiPriority w:val="99"/>
    <w:semiHidden/>
    <w:unhideWhenUsed/>
    <w:rsid w:val="00262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22DC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EF2D95"/>
    <w:rPr>
      <w:rFonts w:ascii="Times New Roman" w:eastAsia="Times New Roman" w:hAnsi="Times New Roman"/>
      <w:b/>
      <w:bCs/>
      <w:lang w:eastAsia="ru-RU"/>
    </w:rPr>
  </w:style>
  <w:style w:type="paragraph" w:customStyle="1" w:styleId="nwtext">
    <w:name w:val="nwtext"/>
    <w:basedOn w:val="a"/>
    <w:rsid w:val="00EF2D9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98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6590">
                  <w:marLeft w:val="0"/>
                  <w:marRight w:val="-54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7502250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57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2218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25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15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501">
          <w:marLeft w:val="0"/>
          <w:marRight w:val="-3675"/>
          <w:marTop w:val="885"/>
          <w:marBottom w:val="780"/>
          <w:divBdr>
            <w:top w:val="none" w:sz="0" w:space="0" w:color="auto"/>
            <w:left w:val="none" w:sz="0" w:space="0" w:color="auto"/>
            <w:bottom w:val="single" w:sz="6" w:space="30" w:color="D9D9D9"/>
            <w:right w:val="none" w:sz="0" w:space="0" w:color="auto"/>
          </w:divBdr>
          <w:divsChild>
            <w:div w:id="20672951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4279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544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84955">
                  <w:marLeft w:val="0"/>
                  <w:marRight w:val="-3675"/>
                  <w:marTop w:val="885"/>
                  <w:marBottom w:val="780"/>
                  <w:divBdr>
                    <w:top w:val="none" w:sz="0" w:space="0" w:color="auto"/>
                    <w:left w:val="none" w:sz="0" w:space="0" w:color="auto"/>
                    <w:bottom w:val="single" w:sz="6" w:space="30" w:color="D9D9D9"/>
                    <w:right w:val="none" w:sz="0" w:space="0" w:color="auto"/>
                  </w:divBdr>
                </w:div>
              </w:divsChild>
            </w:div>
          </w:divsChild>
        </w:div>
        <w:div w:id="1233810146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0939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4995">
                  <w:marLeft w:val="0"/>
                  <w:marRight w:val="-3675"/>
                  <w:marTop w:val="885"/>
                  <w:marBottom w:val="780"/>
                  <w:divBdr>
                    <w:top w:val="none" w:sz="0" w:space="0" w:color="auto"/>
                    <w:left w:val="none" w:sz="0" w:space="0" w:color="auto"/>
                    <w:bottom w:val="single" w:sz="6" w:space="30" w:color="D9D9D9"/>
                    <w:right w:val="none" w:sz="0" w:space="0" w:color="auto"/>
                  </w:divBdr>
                </w:div>
              </w:divsChild>
            </w:div>
          </w:divsChild>
        </w:div>
        <w:div w:id="871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0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20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6824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493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8377">
                  <w:marLeft w:val="0"/>
                  <w:marRight w:val="-3675"/>
                  <w:marTop w:val="885"/>
                  <w:marBottom w:val="780"/>
                  <w:divBdr>
                    <w:top w:val="none" w:sz="0" w:space="0" w:color="auto"/>
                    <w:left w:val="none" w:sz="0" w:space="0" w:color="auto"/>
                    <w:bottom w:val="single" w:sz="6" w:space="30" w:color="D9D9D9"/>
                    <w:right w:val="none" w:sz="0" w:space="0" w:color="auto"/>
                  </w:divBdr>
                </w:div>
              </w:divsChild>
            </w:div>
          </w:divsChild>
        </w:div>
        <w:div w:id="1311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8725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3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1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440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8090">
                  <w:marLeft w:val="0"/>
                  <w:marRight w:val="-54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8812129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71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17256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9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5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93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478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7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klass-ruk.ru/npd-doc?npmid=99&amp;npid=420339748&amp;anchor=ZA00MHS2NV" TargetMode="External"/><Relationship Id="rId18" Type="http://schemas.openxmlformats.org/officeDocument/2006/relationships/hyperlink" Target="https://vk.com/people" TargetMode="External"/><Relationship Id="rId26" Type="http://schemas.openxmlformats.org/officeDocument/2006/relationships/hyperlink" Target="https://e.klass-ruk.ru/446643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topsy.com/" TargetMode="External"/><Relationship Id="rId34" Type="http://schemas.openxmlformats.org/officeDocument/2006/relationships/hyperlink" Target="https://mail.ru/" TargetMode="External"/><Relationship Id="rId7" Type="http://schemas.openxmlformats.org/officeDocument/2006/relationships/hyperlink" Target="https://e.klass-ruk.ru/npd-doc?npmid=99&amp;npid=420339748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hyperlink" Target="https://vk.com/people" TargetMode="External"/><Relationship Id="rId29" Type="http://schemas.openxmlformats.org/officeDocument/2006/relationships/hyperlink" Target="https://yaca.yandex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ipko.ru/" TargetMode="External"/><Relationship Id="rId24" Type="http://schemas.openxmlformats.org/officeDocument/2006/relationships/hyperlink" Target="http://topsy.com/" TargetMode="External"/><Relationship Id="rId32" Type="http://schemas.openxmlformats.org/officeDocument/2006/relationships/hyperlink" Target="https://mail.ru/" TargetMode="External"/><Relationship Id="rId37" Type="http://schemas.openxmlformats.org/officeDocument/2006/relationships/hyperlink" Target="https://qwant.com/" TargetMode="External"/><Relationship Id="rId40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://people.yandex.ru/" TargetMode="External"/><Relationship Id="rId23" Type="http://schemas.openxmlformats.org/officeDocument/2006/relationships/image" Target="media/image3.jpeg"/><Relationship Id="rId28" Type="http://schemas.openxmlformats.org/officeDocument/2006/relationships/hyperlink" Target="http://kuda-zaiti.ru/topsy-com" TargetMode="External"/><Relationship Id="rId36" Type="http://schemas.openxmlformats.org/officeDocument/2006/relationships/image" Target="media/image6.jpeg"/><Relationship Id="rId10" Type="http://schemas.openxmlformats.org/officeDocument/2006/relationships/hyperlink" Target="https://e.klass-ruk.ru/npd-doc?npmid=99&amp;npid=420395043&amp;anchor=ZA00M8M2ML" TargetMode="External"/><Relationship Id="rId19" Type="http://schemas.openxmlformats.org/officeDocument/2006/relationships/image" Target="media/image2.jpeg"/><Relationship Id="rId31" Type="http://schemas.openxmlformats.org/officeDocument/2006/relationships/hyperlink" Target="https://yaca.yand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klass-ruk.ru/npd-doc?npmid=99&amp;npid=420395043" TargetMode="External"/><Relationship Id="rId14" Type="http://schemas.openxmlformats.org/officeDocument/2006/relationships/hyperlink" Target="https://e.klass-ruk.ru/npd-doc?npmid=99&amp;npid=420398475" TargetMode="External"/><Relationship Id="rId22" Type="http://schemas.openxmlformats.org/officeDocument/2006/relationships/hyperlink" Target="http://topsy.com/" TargetMode="External"/><Relationship Id="rId27" Type="http://schemas.openxmlformats.org/officeDocument/2006/relationships/hyperlink" Target="http://topsy.com/" TargetMode="External"/><Relationship Id="rId30" Type="http://schemas.openxmlformats.org/officeDocument/2006/relationships/image" Target="media/image4.jpeg"/><Relationship Id="rId35" Type="http://schemas.openxmlformats.org/officeDocument/2006/relationships/hyperlink" Target="https://qwant.com/" TargetMode="External"/><Relationship Id="rId8" Type="http://schemas.openxmlformats.org/officeDocument/2006/relationships/hyperlink" Target="https://e.klass-ruk.ru/npd-doc?npmid=99&amp;npid=420339748&amp;anchor=ZA00M7Q2M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.klass-ruk.ru/npd-doc?npmid=99&amp;npid=420339748" TargetMode="External"/><Relationship Id="rId17" Type="http://schemas.openxmlformats.org/officeDocument/2006/relationships/hyperlink" Target="http://people.yandex.ru/" TargetMode="External"/><Relationship Id="rId25" Type="http://schemas.openxmlformats.org/officeDocument/2006/relationships/hyperlink" Target="https://e.klass-ruk.ru/446643" TargetMode="External"/><Relationship Id="rId33" Type="http://schemas.openxmlformats.org/officeDocument/2006/relationships/image" Target="media/image5.jpeg"/><Relationship Id="rId38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85312700A4400A48D047C79EB5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11E4B0-B18E-45BC-B451-407D0D178172}"/>
      </w:docPartPr>
      <w:docPartBody>
        <w:p w:rsidR="00000000" w:rsidRDefault="00A109CD" w:rsidP="00A109CD">
          <w:pPr>
            <w:pStyle w:val="88285312700A4400A48D047C79EB5D90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CD"/>
    <w:rsid w:val="00A109CD"/>
    <w:rsid w:val="00BA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285312700A4400A48D047C79EB5D90">
    <w:name w:val="88285312700A4400A48D047C79EB5D90"/>
    <w:rsid w:val="00A10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на МО Классных руководителей 2020-2021 учебный год. Циклаури М.А.</vt:lpstr>
    </vt:vector>
  </TitlesOfParts>
  <Company/>
  <LinksUpToDate>false</LinksUpToDate>
  <CharactersWithSpaces>11235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на МО Классных руководителей 2020-2021 учебный год. Кулешова В.М.</dc:title>
  <dc:subject/>
  <dc:creator>Пользователь</dc:creator>
  <cp:keywords/>
  <dc:description/>
  <cp:lastModifiedBy>Пользователь</cp:lastModifiedBy>
  <cp:revision>2</cp:revision>
  <cp:lastPrinted>2021-02-16T06:50:00Z</cp:lastPrinted>
  <dcterms:created xsi:type="dcterms:W3CDTF">2021-02-16T06:50:00Z</dcterms:created>
  <dcterms:modified xsi:type="dcterms:W3CDTF">2021-02-16T06:50:00Z</dcterms:modified>
</cp:coreProperties>
</file>