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49" w:rsidRDefault="00E07912" w:rsidP="00664D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№ 1.</w:t>
      </w:r>
      <w:r w:rsidR="00664DC8" w:rsidRPr="00664DC8">
        <w:rPr>
          <w:rFonts w:ascii="Times New Roman" w:hAnsi="Times New Roman" w:cs="Times New Roman"/>
          <w:sz w:val="28"/>
          <w:szCs w:val="28"/>
        </w:rPr>
        <w:t xml:space="preserve"> Размещение военнослужащих, распределение времени, повседневный порядок в жизни воинской части.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Какими документами определяется порядок, размещение военнослужащих, распределение времени, повседневный порядок в жизни воинской части.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общевоинскими уставами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Б) дисциплинарным уставом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В) уставом внутренней службы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 каждой воинской части оборудуют помещение для размещения различных экспозиций (фотоматериалы, награды, оружие, обмундирование, карты, трофеи, документы и т.п.).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Называется: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исторический музей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Б) комната боевой славы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 xml:space="preserve">В) комната </w:t>
      </w:r>
      <w:proofErr w:type="gramStart"/>
      <w:r w:rsidRPr="0000401A">
        <w:rPr>
          <w:rFonts w:ascii="Times New Roman" w:hAnsi="Times New Roman" w:cs="Times New Roman"/>
          <w:sz w:val="24"/>
          <w:szCs w:val="24"/>
        </w:rPr>
        <w:t>достижений  воинской</w:t>
      </w:r>
      <w:proofErr w:type="gramEnd"/>
      <w:r w:rsidRPr="0000401A">
        <w:rPr>
          <w:rFonts w:ascii="Times New Roman" w:hAnsi="Times New Roman" w:cs="Times New Roman"/>
          <w:sz w:val="24"/>
          <w:szCs w:val="24"/>
        </w:rPr>
        <w:t xml:space="preserve"> части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Для ухода за своими вещами в каждой роте оборудуется помещение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комната досуга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Б) сушилка для обмундирования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В) комната бытового обслуживания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 дневное свободное время военнослужащим разрешается отдыхать на своей кровати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да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Б) нет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Устройство для хранения оружия называется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Оружейная пирамида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Б) Оружейная установка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В) Оружейный конус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За чистоту в помещениях во время занятий отвечает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дежурный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 xml:space="preserve">Б) старшина 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В) дневальный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Продолжительность служебного времени военнослужащих, проходящих ВС по призыву, определяется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законодательством РФ о труде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Б) распорядком дня воинской части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В) другими документами о распределении времени военнослужащих.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 распорядке дня военнослужащих предусматривается время для личных потребностей, которое составляет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не менее 1часса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Б) не менее 2-х часов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В) не менее 3-х часов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 xml:space="preserve">Еженедельный день для </w:t>
      </w:r>
      <w:proofErr w:type="gramStart"/>
      <w:r w:rsidRPr="0000401A">
        <w:rPr>
          <w:rFonts w:ascii="Times New Roman" w:hAnsi="Times New Roman" w:cs="Times New Roman"/>
          <w:sz w:val="24"/>
          <w:szCs w:val="24"/>
        </w:rPr>
        <w:t>обслуживания  вооружения</w:t>
      </w:r>
      <w:proofErr w:type="gramEnd"/>
      <w:r w:rsidRPr="0000401A">
        <w:rPr>
          <w:rFonts w:ascii="Times New Roman" w:hAnsi="Times New Roman" w:cs="Times New Roman"/>
          <w:sz w:val="24"/>
          <w:szCs w:val="24"/>
        </w:rPr>
        <w:t>, техники, уборки всех помещений, парков, помывки личного состава называется: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А) днём генеральной уборки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Б) субботником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В) парково-хозяйственным днём</w:t>
      </w:r>
    </w:p>
    <w:p w:rsidR="00664DC8" w:rsidRPr="0000401A" w:rsidRDefault="00664DC8" w:rsidP="00664D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>Воскресные и праздничные дни являются днями отдыха:</w:t>
      </w:r>
    </w:p>
    <w:p w:rsidR="00664DC8" w:rsidRPr="0000401A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00401A">
        <w:rPr>
          <w:rFonts w:ascii="Times New Roman" w:hAnsi="Times New Roman" w:cs="Times New Roman"/>
          <w:sz w:val="24"/>
          <w:szCs w:val="24"/>
        </w:rPr>
        <w:t>А)  для</w:t>
      </w:r>
      <w:proofErr w:type="gramEnd"/>
      <w:r w:rsidRPr="0000401A">
        <w:rPr>
          <w:rFonts w:ascii="Times New Roman" w:hAnsi="Times New Roman" w:cs="Times New Roman"/>
          <w:sz w:val="24"/>
          <w:szCs w:val="24"/>
        </w:rPr>
        <w:t xml:space="preserve"> всего личного состава</w:t>
      </w:r>
    </w:p>
    <w:p w:rsidR="00664DC8" w:rsidRDefault="00664DC8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401A">
        <w:rPr>
          <w:rFonts w:ascii="Times New Roman" w:hAnsi="Times New Roman" w:cs="Times New Roman"/>
          <w:sz w:val="24"/>
          <w:szCs w:val="24"/>
        </w:rPr>
        <w:t xml:space="preserve">Б) для всего личного состава, </w:t>
      </w:r>
      <w:proofErr w:type="gramStart"/>
      <w:r w:rsidRPr="0000401A">
        <w:rPr>
          <w:rFonts w:ascii="Times New Roman" w:hAnsi="Times New Roman" w:cs="Times New Roman"/>
          <w:sz w:val="24"/>
          <w:szCs w:val="24"/>
        </w:rPr>
        <w:t>кроме лиц</w:t>
      </w:r>
      <w:proofErr w:type="gramEnd"/>
      <w:r w:rsidRPr="0000401A">
        <w:rPr>
          <w:rFonts w:ascii="Times New Roman" w:hAnsi="Times New Roman" w:cs="Times New Roman"/>
          <w:sz w:val="24"/>
          <w:szCs w:val="24"/>
        </w:rPr>
        <w:t xml:space="preserve"> несущих боевое дежурство и службу в суточном наряде</w:t>
      </w:r>
    </w:p>
    <w:p w:rsidR="00E07912" w:rsidRDefault="00E07912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07912" w:rsidRDefault="00E07912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07912" w:rsidRDefault="00E07912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07912" w:rsidRDefault="00E07912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07912" w:rsidRPr="0000401A" w:rsidRDefault="00E07912" w:rsidP="00664DC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64DC8" w:rsidRPr="00664DC8" w:rsidRDefault="00664DC8" w:rsidP="00664D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4DC8" w:rsidRPr="00664DC8" w:rsidRDefault="00664DC8" w:rsidP="00664DC8">
      <w:bookmarkStart w:id="0" w:name="_GoBack"/>
      <w:bookmarkEnd w:id="0"/>
    </w:p>
    <w:sectPr w:rsidR="00664DC8" w:rsidRPr="00664DC8" w:rsidSect="00664DC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4443B"/>
    <w:multiLevelType w:val="hybridMultilevel"/>
    <w:tmpl w:val="38C8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C8"/>
    <w:rsid w:val="0000401A"/>
    <w:rsid w:val="000462CF"/>
    <w:rsid w:val="00664DC8"/>
    <w:rsid w:val="00B66BFB"/>
    <w:rsid w:val="00BD07FC"/>
    <w:rsid w:val="00E0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94FFB-CE56-4D55-BDC3-898184C1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6</cp:revision>
  <dcterms:created xsi:type="dcterms:W3CDTF">2015-01-18T19:43:00Z</dcterms:created>
  <dcterms:modified xsi:type="dcterms:W3CDTF">2020-05-31T09:27:00Z</dcterms:modified>
</cp:coreProperties>
</file>