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741"/>
        <w:gridCol w:w="5888"/>
        <w:gridCol w:w="4053"/>
      </w:tblGrid>
      <w:tr w:rsidR="00E15006" w:rsidRPr="00E15006" w:rsidTr="00310087">
        <w:tc>
          <w:tcPr>
            <w:tcW w:w="347" w:type="pct"/>
            <w:shd w:val="clear" w:color="auto" w:fill="FDE9D9" w:themeFill="accent6" w:themeFillTint="33"/>
          </w:tcPr>
          <w:p w:rsidR="00E15006" w:rsidRPr="00E15006" w:rsidRDefault="00E15006" w:rsidP="00E15006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15006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2756" w:type="pct"/>
            <w:shd w:val="clear" w:color="auto" w:fill="FDE9D9" w:themeFill="accent6" w:themeFillTint="33"/>
          </w:tcPr>
          <w:p w:rsidR="00E15006" w:rsidRPr="00E15006" w:rsidRDefault="00E15006" w:rsidP="00E15006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15006">
              <w:rPr>
                <w:rFonts w:asciiTheme="majorHAnsi" w:hAnsiTheme="majorHAnsi"/>
                <w:b/>
                <w:sz w:val="28"/>
                <w:szCs w:val="28"/>
              </w:rPr>
              <w:t>Тема урока</w:t>
            </w:r>
          </w:p>
        </w:tc>
        <w:tc>
          <w:tcPr>
            <w:tcW w:w="1897" w:type="pct"/>
            <w:shd w:val="clear" w:color="auto" w:fill="FDE9D9" w:themeFill="accent6" w:themeFillTint="33"/>
          </w:tcPr>
          <w:p w:rsidR="00E15006" w:rsidRPr="00E15006" w:rsidRDefault="00E15006" w:rsidP="00E15006">
            <w:pPr>
              <w:pStyle w:val="a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15006">
              <w:rPr>
                <w:rFonts w:asciiTheme="majorHAnsi" w:hAnsiTheme="majorHAnsi"/>
                <w:b/>
                <w:sz w:val="28"/>
                <w:szCs w:val="28"/>
              </w:rPr>
              <w:t>Домашнее задание</w:t>
            </w:r>
          </w:p>
        </w:tc>
      </w:tr>
      <w:tr w:rsidR="00E15006" w:rsidRPr="00E15006" w:rsidTr="00310087">
        <w:tc>
          <w:tcPr>
            <w:tcW w:w="347" w:type="pct"/>
          </w:tcPr>
          <w:p w:rsidR="00E15006" w:rsidRPr="00E15006" w:rsidRDefault="00E15006" w:rsidP="00E15006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E15006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756" w:type="pct"/>
          </w:tcPr>
          <w:p w:rsidR="00E15006" w:rsidRPr="00E15006" w:rsidRDefault="00E15006" w:rsidP="00E15006">
            <w:pPr>
              <w:pStyle w:val="a4"/>
              <w:rPr>
                <w:rFonts w:asciiTheme="majorHAnsi" w:hAnsiTheme="majorHAnsi"/>
                <w:sz w:val="28"/>
                <w:szCs w:val="28"/>
              </w:rPr>
            </w:pPr>
            <w:r w:rsidRPr="00E15006">
              <w:rPr>
                <w:rFonts w:asciiTheme="majorHAnsi" w:hAnsiTheme="majorHAnsi"/>
                <w:sz w:val="28"/>
                <w:szCs w:val="28"/>
              </w:rPr>
              <w:t>Сухопутные войска (</w:t>
            </w:r>
            <w:proofErr w:type="gramStart"/>
            <w:r w:rsidRPr="00E15006">
              <w:rPr>
                <w:rFonts w:asciiTheme="majorHAnsi" w:hAnsiTheme="majorHAnsi"/>
                <w:sz w:val="28"/>
                <w:szCs w:val="28"/>
              </w:rPr>
              <w:t>СВ</w:t>
            </w:r>
            <w:proofErr w:type="gramEnd"/>
            <w:r w:rsidRPr="00E15006">
              <w:rPr>
                <w:rFonts w:asciiTheme="majorHAnsi" w:hAnsiTheme="majorHAnsi"/>
                <w:sz w:val="28"/>
                <w:szCs w:val="28"/>
              </w:rPr>
              <w:t>), их состав и пре</w:t>
            </w:r>
            <w:r w:rsidRPr="00E15006">
              <w:rPr>
                <w:rFonts w:asciiTheme="majorHAnsi" w:hAnsiTheme="majorHAnsi"/>
                <w:sz w:val="28"/>
                <w:szCs w:val="28"/>
              </w:rPr>
              <w:t>д</w:t>
            </w:r>
            <w:r w:rsidRPr="00E15006">
              <w:rPr>
                <w:rFonts w:asciiTheme="majorHAnsi" w:hAnsiTheme="majorHAnsi"/>
                <w:sz w:val="28"/>
                <w:szCs w:val="28"/>
              </w:rPr>
              <w:t>назнач</w:t>
            </w:r>
            <w:r w:rsidRPr="00E15006">
              <w:rPr>
                <w:rFonts w:asciiTheme="majorHAnsi" w:hAnsiTheme="majorHAnsi"/>
                <w:sz w:val="28"/>
                <w:szCs w:val="28"/>
              </w:rPr>
              <w:t>е</w:t>
            </w:r>
            <w:r w:rsidRPr="00E15006">
              <w:rPr>
                <w:rFonts w:asciiTheme="majorHAnsi" w:hAnsiTheme="majorHAnsi"/>
                <w:sz w:val="28"/>
                <w:szCs w:val="28"/>
              </w:rPr>
              <w:t>ние. Вооружение и военная техника СВ.</w:t>
            </w:r>
          </w:p>
        </w:tc>
        <w:tc>
          <w:tcPr>
            <w:tcW w:w="1897" w:type="pct"/>
          </w:tcPr>
          <w:p w:rsidR="00E15006" w:rsidRPr="00310087" w:rsidRDefault="00E15006" w:rsidP="00310087">
            <w:pPr>
              <w:pStyle w:val="a4"/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31008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Параграф 40</w:t>
            </w:r>
            <w:r w:rsidR="0031008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учебника</w:t>
            </w:r>
          </w:p>
          <w:p w:rsidR="00310087" w:rsidRDefault="00E15006" w:rsidP="00310087">
            <w:pPr>
              <w:pStyle w:val="a4"/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31008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с.</w:t>
            </w:r>
            <w:r w:rsidR="0031008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</w:t>
            </w:r>
            <w:r w:rsidRPr="0031008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216  </w:t>
            </w:r>
            <w:r w:rsidR="00310087" w:rsidRPr="0031008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, задания 1 – 4 </w:t>
            </w:r>
          </w:p>
          <w:p w:rsidR="00E15006" w:rsidRPr="00E15006" w:rsidRDefault="00310087" w:rsidP="00310087">
            <w:pPr>
              <w:pStyle w:val="a4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1008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(НА ВЫБОР)</w:t>
            </w:r>
          </w:p>
        </w:tc>
      </w:tr>
    </w:tbl>
    <w:p w:rsidR="00E15006" w:rsidRPr="00E15006" w:rsidRDefault="00E15006" w:rsidP="00E15006">
      <w:pPr>
        <w:pStyle w:val="a4"/>
        <w:jc w:val="center"/>
        <w:rPr>
          <w:rFonts w:asciiTheme="majorHAnsi" w:hAnsiTheme="majorHAnsi" w:cstheme="minorHAnsi"/>
          <w:b/>
          <w:color w:val="FF0000"/>
          <w:sz w:val="28"/>
          <w:szCs w:val="28"/>
        </w:rPr>
      </w:pPr>
      <w:r w:rsidRPr="00E15006">
        <w:rPr>
          <w:rFonts w:asciiTheme="majorHAnsi" w:hAnsiTheme="majorHAnsi" w:cstheme="minorHAnsi"/>
          <w:b/>
          <w:color w:val="FF0000"/>
          <w:sz w:val="28"/>
          <w:szCs w:val="28"/>
        </w:rPr>
        <w:t>КОНСПЕКТ</w:t>
      </w:r>
    </w:p>
    <w:p w:rsidR="00E15006" w:rsidRPr="00E15006" w:rsidRDefault="00E15006" w:rsidP="00E15006">
      <w:pPr>
        <w:pStyle w:val="a4"/>
        <w:numPr>
          <w:ilvl w:val="0"/>
          <w:numId w:val="1"/>
        </w:numPr>
        <w:ind w:left="284" w:hanging="284"/>
        <w:jc w:val="both"/>
        <w:rPr>
          <w:rFonts w:asciiTheme="majorHAnsi" w:hAnsiTheme="majorHAnsi" w:cstheme="minorHAnsi"/>
          <w:sz w:val="28"/>
          <w:szCs w:val="28"/>
        </w:rPr>
      </w:pPr>
      <w:r w:rsidRPr="00E15006">
        <w:rPr>
          <w:rFonts w:asciiTheme="majorHAnsi" w:hAnsiTheme="majorHAnsi" w:cstheme="minorHAnsi"/>
          <w:b/>
          <w:bCs/>
          <w:sz w:val="28"/>
          <w:szCs w:val="28"/>
        </w:rPr>
        <w:t>Сухопутные войска</w:t>
      </w:r>
      <w:r w:rsidRPr="00E15006">
        <w:rPr>
          <w:rFonts w:asciiTheme="majorHAnsi" w:hAnsiTheme="majorHAnsi" w:cstheme="minorHAnsi"/>
          <w:b/>
          <w:sz w:val="28"/>
          <w:szCs w:val="28"/>
        </w:rPr>
        <w:t xml:space="preserve"> – </w:t>
      </w:r>
      <w:r w:rsidRPr="00E15006">
        <w:rPr>
          <w:rFonts w:asciiTheme="majorHAnsi" w:hAnsiTheme="majorHAnsi" w:cstheme="minorHAnsi"/>
          <w:sz w:val="28"/>
          <w:szCs w:val="28"/>
        </w:rPr>
        <w:t>это вид </w:t>
      </w:r>
      <w:r w:rsidRPr="00E15006">
        <w:rPr>
          <w:rFonts w:asciiTheme="majorHAnsi" w:hAnsiTheme="majorHAnsi" w:cstheme="minorHAnsi"/>
          <w:bCs/>
          <w:sz w:val="28"/>
          <w:szCs w:val="28"/>
        </w:rPr>
        <w:t>Вооружённых Сил</w:t>
      </w:r>
      <w:r w:rsidRPr="00E15006">
        <w:rPr>
          <w:rFonts w:asciiTheme="majorHAnsi" w:hAnsiTheme="majorHAnsi" w:cstheme="minorHAnsi"/>
          <w:sz w:val="28"/>
          <w:szCs w:val="28"/>
        </w:rPr>
        <w:t>, предназначенный для 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прикрытия государственной границы, отражения ударов агрессора, уде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р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жания занимаемой территории, разгрома группировок войск и овладения те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р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рит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о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рией противника.</w:t>
      </w:r>
    </w:p>
    <w:p w:rsidR="00E15006" w:rsidRDefault="00E15006" w:rsidP="00E15006">
      <w:pPr>
        <w:pStyle w:val="a4"/>
        <w:numPr>
          <w:ilvl w:val="0"/>
          <w:numId w:val="1"/>
        </w:numPr>
        <w:ind w:left="284" w:hanging="284"/>
        <w:jc w:val="both"/>
        <w:rPr>
          <w:rFonts w:asciiTheme="majorHAnsi" w:hAnsiTheme="majorHAnsi" w:cstheme="minorHAnsi"/>
          <w:b/>
          <w:sz w:val="28"/>
          <w:szCs w:val="28"/>
        </w:rPr>
      </w:pPr>
      <w:r w:rsidRPr="00E15006">
        <w:rPr>
          <w:rFonts w:asciiTheme="majorHAnsi" w:hAnsiTheme="majorHAnsi" w:cstheme="minorHAnsi"/>
          <w:bCs/>
          <w:sz w:val="28"/>
          <w:szCs w:val="28"/>
        </w:rPr>
        <w:t>Сухопутные войска</w:t>
      </w:r>
      <w:r w:rsidRPr="00E15006">
        <w:rPr>
          <w:rFonts w:asciiTheme="majorHAnsi" w:hAnsiTheme="majorHAnsi" w:cstheme="minorHAnsi"/>
          <w:sz w:val="28"/>
          <w:szCs w:val="28"/>
        </w:rPr>
        <w:t> могут быть </w:t>
      </w:r>
      <w:r w:rsidRPr="00E15006">
        <w:rPr>
          <w:rFonts w:asciiTheme="majorHAnsi" w:hAnsiTheme="majorHAnsi" w:cstheme="minorHAnsi"/>
          <w:bCs/>
          <w:sz w:val="28"/>
          <w:szCs w:val="28"/>
        </w:rPr>
        <w:t>оснащены</w:t>
      </w:r>
      <w:r w:rsidRPr="00E15006">
        <w:rPr>
          <w:rFonts w:asciiTheme="majorHAnsi" w:hAnsiTheme="majorHAnsi" w:cstheme="minorHAnsi"/>
          <w:sz w:val="28"/>
          <w:szCs w:val="28"/>
        </w:rPr>
        <w:t> по-разному, иметь разли</w:t>
      </w:r>
      <w:r w:rsidRPr="00E15006">
        <w:rPr>
          <w:rFonts w:asciiTheme="majorHAnsi" w:hAnsiTheme="majorHAnsi" w:cstheme="minorHAnsi"/>
          <w:sz w:val="28"/>
          <w:szCs w:val="28"/>
        </w:rPr>
        <w:t>ч</w:t>
      </w:r>
      <w:r w:rsidRPr="00E15006">
        <w:rPr>
          <w:rFonts w:asciiTheme="majorHAnsi" w:hAnsiTheme="majorHAnsi" w:cstheme="minorHAnsi"/>
          <w:sz w:val="28"/>
          <w:szCs w:val="28"/>
        </w:rPr>
        <w:t>ное </w:t>
      </w:r>
      <w:r w:rsidRPr="00E15006">
        <w:rPr>
          <w:rFonts w:asciiTheme="majorHAnsi" w:hAnsiTheme="majorHAnsi" w:cstheme="minorHAnsi"/>
          <w:bCs/>
          <w:sz w:val="28"/>
          <w:szCs w:val="28"/>
        </w:rPr>
        <w:t>вооружение и технику</w:t>
      </w:r>
      <w:r w:rsidRPr="00E15006">
        <w:rPr>
          <w:rFonts w:asciiTheme="majorHAnsi" w:hAnsiTheme="majorHAnsi" w:cstheme="minorHAnsi"/>
          <w:sz w:val="28"/>
          <w:szCs w:val="28"/>
        </w:rPr>
        <w:t>. В соответствии с этим, в </w:t>
      </w:r>
      <w:r w:rsidRPr="00E15006">
        <w:rPr>
          <w:rFonts w:asciiTheme="majorHAnsi" w:hAnsiTheme="majorHAnsi" w:cstheme="minorHAnsi"/>
          <w:bCs/>
          <w:sz w:val="28"/>
          <w:szCs w:val="28"/>
        </w:rPr>
        <w:t>сухопутные во</w:t>
      </w:r>
      <w:r w:rsidRPr="00E15006">
        <w:rPr>
          <w:rFonts w:asciiTheme="majorHAnsi" w:hAnsiTheme="majorHAnsi" w:cstheme="minorHAnsi"/>
          <w:bCs/>
          <w:sz w:val="28"/>
          <w:szCs w:val="28"/>
        </w:rPr>
        <w:t>й</w:t>
      </w:r>
      <w:r w:rsidRPr="00E15006">
        <w:rPr>
          <w:rFonts w:asciiTheme="majorHAnsi" w:hAnsiTheme="majorHAnsi" w:cstheme="minorHAnsi"/>
          <w:bCs/>
          <w:sz w:val="28"/>
          <w:szCs w:val="28"/>
        </w:rPr>
        <w:t>ска</w:t>
      </w:r>
      <w:r w:rsidRPr="00E15006">
        <w:rPr>
          <w:rFonts w:asciiTheme="majorHAnsi" w:hAnsiTheme="majorHAnsi" w:cstheme="minorHAnsi"/>
          <w:sz w:val="28"/>
          <w:szCs w:val="28"/>
        </w:rPr>
        <w:t> входят:</w:t>
      </w:r>
      <w:r w:rsidRPr="00E15006">
        <w:rPr>
          <w:rFonts w:asciiTheme="majorHAnsi" w:hAnsiTheme="majorHAnsi" w:cstheme="minorHAnsi"/>
          <w:b/>
          <w:sz w:val="28"/>
          <w:szCs w:val="28"/>
        </w:rPr>
        <w:t>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мотострелковые, танковые и ракетные войска</w:t>
      </w:r>
      <w:r w:rsidRPr="00E15006">
        <w:rPr>
          <w:rFonts w:asciiTheme="majorHAnsi" w:hAnsiTheme="majorHAnsi" w:cstheme="minorHAnsi"/>
          <w:b/>
          <w:sz w:val="28"/>
          <w:szCs w:val="28"/>
        </w:rPr>
        <w:t>, а та</w:t>
      </w:r>
      <w:r w:rsidRPr="00E15006">
        <w:rPr>
          <w:rFonts w:asciiTheme="majorHAnsi" w:hAnsiTheme="majorHAnsi" w:cstheme="minorHAnsi"/>
          <w:b/>
          <w:sz w:val="28"/>
          <w:szCs w:val="28"/>
        </w:rPr>
        <w:t>к</w:t>
      </w:r>
      <w:r w:rsidRPr="00E15006">
        <w:rPr>
          <w:rFonts w:asciiTheme="majorHAnsi" w:hAnsiTheme="majorHAnsi" w:cstheme="minorHAnsi"/>
          <w:b/>
          <w:sz w:val="28"/>
          <w:szCs w:val="28"/>
        </w:rPr>
        <w:t>же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артиллерия и войска</w:t>
      </w:r>
      <w:r w:rsidRPr="00E15006">
        <w:rPr>
          <w:rFonts w:asciiTheme="majorHAnsi" w:hAnsiTheme="majorHAnsi" w:cstheme="minorHAnsi"/>
          <w:b/>
          <w:sz w:val="28"/>
          <w:szCs w:val="28"/>
        </w:rPr>
        <w:t>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противовоздушной обороны</w:t>
      </w:r>
      <w:r w:rsidRPr="00E15006">
        <w:rPr>
          <w:rFonts w:asciiTheme="majorHAnsi" w:hAnsiTheme="majorHAnsi" w:cstheme="minorHAnsi"/>
          <w:b/>
          <w:sz w:val="28"/>
          <w:szCs w:val="28"/>
        </w:rPr>
        <w:t>.</w:t>
      </w:r>
    </w:p>
    <w:p w:rsidR="005C639C" w:rsidRDefault="00E15006" w:rsidP="00E15006">
      <w:pPr>
        <w:pStyle w:val="a4"/>
        <w:numPr>
          <w:ilvl w:val="0"/>
          <w:numId w:val="1"/>
        </w:numPr>
        <w:ind w:left="284" w:hanging="284"/>
        <w:jc w:val="both"/>
        <w:rPr>
          <w:rFonts w:asciiTheme="majorHAnsi" w:hAnsiTheme="majorHAnsi" w:cstheme="minorHAnsi"/>
          <w:sz w:val="28"/>
          <w:szCs w:val="28"/>
        </w:rPr>
      </w:pPr>
      <w:r w:rsidRPr="00E15006">
        <w:rPr>
          <w:rFonts w:asciiTheme="majorHAnsi" w:hAnsiTheme="majorHAnsi" w:cstheme="minorHAnsi"/>
          <w:sz w:val="28"/>
          <w:szCs w:val="28"/>
        </w:rPr>
        <w:t>Кроме того, в </w:t>
      </w:r>
      <w:r w:rsidRPr="00E15006">
        <w:rPr>
          <w:rFonts w:asciiTheme="majorHAnsi" w:hAnsiTheme="majorHAnsi" w:cstheme="minorHAnsi"/>
          <w:bCs/>
          <w:sz w:val="28"/>
          <w:szCs w:val="28"/>
        </w:rPr>
        <w:t>сухопутные войска</w:t>
      </w:r>
      <w:r w:rsidRPr="00E15006">
        <w:rPr>
          <w:rFonts w:asciiTheme="majorHAnsi" w:hAnsiTheme="majorHAnsi" w:cstheme="minorHAnsi"/>
          <w:sz w:val="28"/>
          <w:szCs w:val="28"/>
        </w:rPr>
        <w:t> входят</w:t>
      </w:r>
      <w:r w:rsidRPr="00E15006">
        <w:rPr>
          <w:rFonts w:asciiTheme="majorHAnsi" w:hAnsiTheme="majorHAnsi" w:cstheme="minorHAnsi"/>
          <w:b/>
          <w:sz w:val="28"/>
          <w:szCs w:val="28"/>
        </w:rPr>
        <w:t>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специальные войска</w:t>
      </w:r>
      <w:r w:rsidRPr="00E15006">
        <w:rPr>
          <w:rFonts w:asciiTheme="majorHAnsi" w:hAnsiTheme="majorHAnsi" w:cstheme="minorHAnsi"/>
          <w:b/>
          <w:sz w:val="28"/>
          <w:szCs w:val="28"/>
        </w:rPr>
        <w:t> </w:t>
      </w:r>
      <w:r w:rsidRPr="00E15006">
        <w:rPr>
          <w:rFonts w:asciiTheme="majorHAnsi" w:hAnsiTheme="majorHAnsi" w:cstheme="minorHAnsi"/>
          <w:sz w:val="28"/>
          <w:szCs w:val="28"/>
        </w:rPr>
        <w:t>– к ним отн</w:t>
      </w:r>
      <w:r w:rsidRPr="00E15006">
        <w:rPr>
          <w:rFonts w:asciiTheme="majorHAnsi" w:hAnsiTheme="majorHAnsi" w:cstheme="minorHAnsi"/>
          <w:sz w:val="28"/>
          <w:szCs w:val="28"/>
        </w:rPr>
        <w:t>о</w:t>
      </w:r>
      <w:r w:rsidRPr="00E15006">
        <w:rPr>
          <w:rFonts w:asciiTheme="majorHAnsi" w:hAnsiTheme="majorHAnsi" w:cstheme="minorHAnsi"/>
          <w:sz w:val="28"/>
          <w:szCs w:val="28"/>
        </w:rPr>
        <w:t>сятся </w:t>
      </w:r>
      <w:r w:rsidRPr="00E15006">
        <w:rPr>
          <w:rFonts w:asciiTheme="majorHAnsi" w:hAnsiTheme="majorHAnsi" w:cstheme="minorHAnsi"/>
          <w:bCs/>
          <w:sz w:val="28"/>
          <w:szCs w:val="28"/>
        </w:rPr>
        <w:t>части и соединения разведки, связи</w:t>
      </w:r>
      <w:r w:rsidRPr="00E15006">
        <w:rPr>
          <w:rFonts w:asciiTheme="majorHAnsi" w:hAnsiTheme="majorHAnsi" w:cstheme="minorHAnsi"/>
          <w:sz w:val="28"/>
          <w:szCs w:val="28"/>
        </w:rPr>
        <w:t>, </w:t>
      </w:r>
      <w:r w:rsidRPr="00E15006">
        <w:rPr>
          <w:rFonts w:asciiTheme="majorHAnsi" w:hAnsiTheme="majorHAnsi" w:cstheme="minorHAnsi"/>
          <w:bCs/>
          <w:sz w:val="28"/>
          <w:szCs w:val="28"/>
        </w:rPr>
        <w:t>ядерно-технические во</w:t>
      </w:r>
      <w:r w:rsidRPr="00E15006">
        <w:rPr>
          <w:rFonts w:asciiTheme="majorHAnsi" w:hAnsiTheme="majorHAnsi" w:cstheme="minorHAnsi"/>
          <w:bCs/>
          <w:sz w:val="28"/>
          <w:szCs w:val="28"/>
        </w:rPr>
        <w:t>й</w:t>
      </w:r>
      <w:r w:rsidRPr="00E15006">
        <w:rPr>
          <w:rFonts w:asciiTheme="majorHAnsi" w:hAnsiTheme="majorHAnsi" w:cstheme="minorHAnsi"/>
          <w:bCs/>
          <w:sz w:val="28"/>
          <w:szCs w:val="28"/>
        </w:rPr>
        <w:t>ска</w:t>
      </w:r>
      <w:r w:rsidRPr="00E15006">
        <w:rPr>
          <w:rFonts w:asciiTheme="majorHAnsi" w:hAnsiTheme="majorHAnsi" w:cstheme="minorHAnsi"/>
          <w:sz w:val="28"/>
          <w:szCs w:val="28"/>
        </w:rPr>
        <w:t>, </w:t>
      </w:r>
      <w:r w:rsidRPr="00E15006">
        <w:rPr>
          <w:rFonts w:asciiTheme="majorHAnsi" w:hAnsiTheme="majorHAnsi" w:cstheme="minorHAnsi"/>
          <w:bCs/>
          <w:sz w:val="28"/>
          <w:szCs w:val="28"/>
        </w:rPr>
        <w:t>войска те</w:t>
      </w:r>
      <w:r w:rsidRPr="00E15006">
        <w:rPr>
          <w:rFonts w:asciiTheme="majorHAnsi" w:hAnsiTheme="majorHAnsi" w:cstheme="minorHAnsi"/>
          <w:bCs/>
          <w:sz w:val="28"/>
          <w:szCs w:val="28"/>
        </w:rPr>
        <w:t>х</w:t>
      </w:r>
      <w:r w:rsidRPr="00E15006">
        <w:rPr>
          <w:rFonts w:asciiTheme="majorHAnsi" w:hAnsiTheme="majorHAnsi" w:cstheme="minorHAnsi"/>
          <w:bCs/>
          <w:sz w:val="28"/>
          <w:szCs w:val="28"/>
        </w:rPr>
        <w:t>нического обеспечения</w:t>
      </w:r>
      <w:r w:rsidRPr="00E15006">
        <w:rPr>
          <w:rFonts w:asciiTheme="majorHAnsi" w:hAnsiTheme="majorHAnsi" w:cstheme="minorHAnsi"/>
          <w:sz w:val="28"/>
          <w:szCs w:val="28"/>
        </w:rPr>
        <w:t xml:space="preserve"> и тому подобное. </w:t>
      </w:r>
    </w:p>
    <w:p w:rsidR="00E15006" w:rsidRDefault="00E15006" w:rsidP="00E15006">
      <w:pPr>
        <w:pStyle w:val="a4"/>
        <w:numPr>
          <w:ilvl w:val="0"/>
          <w:numId w:val="1"/>
        </w:numPr>
        <w:ind w:left="284" w:hanging="284"/>
        <w:jc w:val="both"/>
        <w:rPr>
          <w:rFonts w:asciiTheme="majorHAnsi" w:hAnsiTheme="majorHAnsi" w:cstheme="minorHAnsi"/>
          <w:sz w:val="28"/>
          <w:szCs w:val="28"/>
        </w:rPr>
      </w:pPr>
      <w:r w:rsidRPr="00E15006">
        <w:rPr>
          <w:rFonts w:asciiTheme="majorHAnsi" w:hAnsiTheme="majorHAnsi" w:cstheme="minorHAnsi"/>
          <w:sz w:val="28"/>
          <w:szCs w:val="28"/>
        </w:rPr>
        <w:t>В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стрелковое вооружение сухопутных войск</w:t>
      </w:r>
      <w:r w:rsidRPr="00E15006">
        <w:rPr>
          <w:rFonts w:asciiTheme="majorHAnsi" w:hAnsiTheme="majorHAnsi" w:cstheme="minorHAnsi"/>
          <w:sz w:val="28"/>
          <w:szCs w:val="28"/>
        </w:rPr>
        <w:t> входят: 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пистолет Макарова (ПМ), автомат Калашникова (АК74М), модернизированный пулемёт Калашн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и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кова (ПКМ), снайперская винтовка Драгунова (СВД), также пулемёт НСВ-12,7  и автоматический станковый гранатомёт (АГС-17)</w:t>
      </w:r>
      <w:r w:rsidRPr="00E15006">
        <w:rPr>
          <w:rFonts w:asciiTheme="majorHAnsi" w:hAnsiTheme="majorHAnsi" w:cstheme="minorHAnsi"/>
          <w:sz w:val="28"/>
          <w:szCs w:val="28"/>
        </w:rPr>
        <w:t>.</w:t>
      </w:r>
    </w:p>
    <w:p w:rsidR="00E15006" w:rsidRDefault="00E15006" w:rsidP="00E15006">
      <w:pPr>
        <w:pStyle w:val="a4"/>
        <w:jc w:val="center"/>
        <w:rPr>
          <w:rFonts w:asciiTheme="majorHAnsi" w:hAnsiTheme="majorHAnsi" w:cstheme="minorHAnsi"/>
          <w:sz w:val="28"/>
          <w:szCs w:val="28"/>
          <w:u w:val="single"/>
        </w:rPr>
      </w:pPr>
      <w:proofErr w:type="gramStart"/>
      <w:r w:rsidRPr="00E15006">
        <w:rPr>
          <w:rFonts w:asciiTheme="majorHAnsi" w:hAnsiTheme="majorHAnsi" w:cstheme="minorHAnsi"/>
          <w:bCs/>
          <w:sz w:val="28"/>
          <w:szCs w:val="28"/>
          <w:u w:val="single"/>
        </w:rPr>
        <w:t>МОТОСТРЕЛКОВЫХ</w:t>
      </w:r>
      <w:proofErr w:type="gramEnd"/>
      <w:r w:rsidRPr="00E15006">
        <w:rPr>
          <w:rFonts w:asciiTheme="majorHAnsi" w:hAnsiTheme="majorHAnsi" w:cstheme="minorHAnsi"/>
          <w:bCs/>
          <w:sz w:val="28"/>
          <w:szCs w:val="28"/>
          <w:u w:val="single"/>
        </w:rPr>
        <w:t xml:space="preserve"> ВОЙСК</w:t>
      </w:r>
      <w:r w:rsidRPr="00E15006">
        <w:rPr>
          <w:rFonts w:asciiTheme="majorHAnsi" w:hAnsiTheme="majorHAnsi" w:cstheme="minorHAnsi"/>
          <w:sz w:val="28"/>
          <w:szCs w:val="28"/>
          <w:u w:val="single"/>
        </w:rPr>
        <w:t>А</w:t>
      </w:r>
    </w:p>
    <w:p w:rsidR="00E15006" w:rsidRDefault="00E15006" w:rsidP="00E15006">
      <w:pPr>
        <w:pStyle w:val="a4"/>
        <w:numPr>
          <w:ilvl w:val="0"/>
          <w:numId w:val="3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E15006">
        <w:rPr>
          <w:rFonts w:asciiTheme="majorHAnsi" w:hAnsiTheme="majorHAnsi" w:cstheme="minorHAnsi"/>
          <w:sz w:val="28"/>
          <w:szCs w:val="28"/>
        </w:rPr>
        <w:t>могут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вести боевые действия</w:t>
      </w:r>
      <w:r w:rsidRPr="00E15006">
        <w:rPr>
          <w:rFonts w:asciiTheme="majorHAnsi" w:hAnsiTheme="majorHAnsi" w:cstheme="minorHAnsi"/>
          <w:sz w:val="28"/>
          <w:szCs w:val="28"/>
        </w:rPr>
        <w:t> как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самостоятельно</w:t>
      </w:r>
      <w:r w:rsidRPr="00E15006">
        <w:rPr>
          <w:rFonts w:asciiTheme="majorHAnsi" w:hAnsiTheme="majorHAnsi" w:cstheme="minorHAnsi"/>
          <w:sz w:val="28"/>
          <w:szCs w:val="28"/>
        </w:rPr>
        <w:t>, так и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совместно</w:t>
      </w:r>
      <w:r w:rsidRPr="00E15006">
        <w:rPr>
          <w:rFonts w:asciiTheme="majorHAnsi" w:hAnsiTheme="majorHAnsi" w:cstheme="minorHAnsi"/>
          <w:sz w:val="28"/>
          <w:szCs w:val="28"/>
        </w:rPr>
        <w:t> с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другими родами войск</w:t>
      </w:r>
      <w:r w:rsidRPr="00E15006">
        <w:rPr>
          <w:rFonts w:asciiTheme="majorHAnsi" w:hAnsiTheme="majorHAnsi" w:cstheme="minorHAnsi"/>
          <w:sz w:val="28"/>
          <w:szCs w:val="28"/>
        </w:rPr>
        <w:t>,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обучены действовать</w:t>
      </w:r>
      <w:r w:rsidRPr="00E15006">
        <w:rPr>
          <w:rFonts w:asciiTheme="majorHAnsi" w:hAnsiTheme="majorHAnsi" w:cstheme="minorHAnsi"/>
          <w:sz w:val="28"/>
          <w:szCs w:val="28"/>
        </w:rPr>
        <w:t> как в усл</w:t>
      </w:r>
      <w:r w:rsidRPr="00E15006">
        <w:rPr>
          <w:rFonts w:asciiTheme="majorHAnsi" w:hAnsiTheme="majorHAnsi" w:cstheme="minorHAnsi"/>
          <w:sz w:val="28"/>
          <w:szCs w:val="28"/>
        </w:rPr>
        <w:t>о</w:t>
      </w:r>
      <w:r w:rsidRPr="00E15006">
        <w:rPr>
          <w:rFonts w:asciiTheme="majorHAnsi" w:hAnsiTheme="majorHAnsi" w:cstheme="minorHAnsi"/>
          <w:sz w:val="28"/>
          <w:szCs w:val="28"/>
        </w:rPr>
        <w:t>виях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применения обычных средств поражения</w:t>
      </w:r>
      <w:r w:rsidRPr="00E15006">
        <w:rPr>
          <w:rFonts w:asciiTheme="majorHAnsi" w:hAnsiTheme="majorHAnsi" w:cstheme="minorHAnsi"/>
          <w:sz w:val="28"/>
          <w:szCs w:val="28"/>
        </w:rPr>
        <w:t>, так и в услов</w:t>
      </w:r>
      <w:r w:rsidRPr="00E15006">
        <w:rPr>
          <w:rFonts w:asciiTheme="majorHAnsi" w:hAnsiTheme="majorHAnsi" w:cstheme="minorHAnsi"/>
          <w:sz w:val="28"/>
          <w:szCs w:val="28"/>
        </w:rPr>
        <w:t>и</w:t>
      </w:r>
      <w:r w:rsidRPr="00E15006">
        <w:rPr>
          <w:rFonts w:asciiTheme="majorHAnsi" w:hAnsiTheme="majorHAnsi" w:cstheme="minorHAnsi"/>
          <w:sz w:val="28"/>
          <w:szCs w:val="28"/>
        </w:rPr>
        <w:t>ях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применения ядерного оружия</w:t>
      </w:r>
      <w:r w:rsidRPr="00E15006">
        <w:rPr>
          <w:rFonts w:asciiTheme="majorHAnsi" w:hAnsiTheme="majorHAnsi" w:cstheme="minorHAnsi"/>
          <w:sz w:val="28"/>
          <w:szCs w:val="28"/>
        </w:rPr>
        <w:t>. В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задачу мотострелковых войск</w:t>
      </w:r>
      <w:r w:rsidRPr="00E15006">
        <w:rPr>
          <w:rFonts w:asciiTheme="majorHAnsi" w:hAnsiTheme="majorHAnsi" w:cstheme="minorHAnsi"/>
          <w:sz w:val="28"/>
          <w:szCs w:val="28"/>
        </w:rPr>
        <w:t> также могут входить: 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прорыв обороны противника, развитие наст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у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пления, удерживание захваченной местности и уничтожение пр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о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тивника</w:t>
      </w:r>
      <w:r w:rsidRPr="00E15006">
        <w:rPr>
          <w:rFonts w:asciiTheme="majorHAnsi" w:hAnsiTheme="majorHAnsi" w:cstheme="minorHAnsi"/>
          <w:sz w:val="28"/>
          <w:szCs w:val="28"/>
        </w:rPr>
        <w:t>.</w:t>
      </w:r>
    </w:p>
    <w:p w:rsidR="00E15006" w:rsidRPr="00E15006" w:rsidRDefault="00E15006" w:rsidP="00E15006">
      <w:pPr>
        <w:pStyle w:val="a4"/>
        <w:jc w:val="center"/>
        <w:rPr>
          <w:rFonts w:asciiTheme="majorHAnsi" w:hAnsiTheme="majorHAnsi" w:cstheme="minorHAnsi"/>
          <w:bCs/>
          <w:sz w:val="28"/>
          <w:szCs w:val="28"/>
          <w:u w:val="single"/>
        </w:rPr>
      </w:pPr>
      <w:r w:rsidRPr="00E15006">
        <w:rPr>
          <w:rFonts w:asciiTheme="majorHAnsi" w:hAnsiTheme="majorHAnsi" w:cstheme="minorHAnsi"/>
          <w:bCs/>
          <w:sz w:val="28"/>
          <w:szCs w:val="28"/>
          <w:u w:val="single"/>
        </w:rPr>
        <w:t>ТАНКОВЫЕ ВОЙСКА</w:t>
      </w:r>
    </w:p>
    <w:p w:rsidR="00E15006" w:rsidRPr="00E15006" w:rsidRDefault="00E15006" w:rsidP="00E15006">
      <w:pPr>
        <w:pStyle w:val="a4"/>
        <w:numPr>
          <w:ilvl w:val="0"/>
          <w:numId w:val="3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E15006">
        <w:rPr>
          <w:rFonts w:asciiTheme="majorHAnsi" w:hAnsiTheme="majorHAnsi" w:cstheme="minorHAnsi"/>
          <w:sz w:val="28"/>
          <w:szCs w:val="28"/>
        </w:rPr>
        <w:t>являются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главной ударной силой сухопутных войск</w:t>
      </w:r>
      <w:r w:rsidRPr="00E15006">
        <w:rPr>
          <w:rFonts w:asciiTheme="majorHAnsi" w:hAnsiTheme="majorHAnsi" w:cstheme="minorHAnsi"/>
          <w:sz w:val="28"/>
          <w:szCs w:val="28"/>
        </w:rPr>
        <w:t> и поэтому в осно</w:t>
      </w:r>
      <w:r w:rsidRPr="00E15006">
        <w:rPr>
          <w:rFonts w:asciiTheme="majorHAnsi" w:hAnsiTheme="majorHAnsi" w:cstheme="minorHAnsi"/>
          <w:sz w:val="28"/>
          <w:szCs w:val="28"/>
        </w:rPr>
        <w:t>в</w:t>
      </w:r>
      <w:r w:rsidRPr="00E15006">
        <w:rPr>
          <w:rFonts w:asciiTheme="majorHAnsi" w:hAnsiTheme="majorHAnsi" w:cstheme="minorHAnsi"/>
          <w:sz w:val="28"/>
          <w:szCs w:val="28"/>
        </w:rPr>
        <w:t>ном используются на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главных направлениях в обороне и наступлении</w:t>
      </w:r>
      <w:r w:rsidRPr="00E15006">
        <w:rPr>
          <w:rFonts w:asciiTheme="majorHAnsi" w:hAnsiTheme="majorHAnsi" w:cstheme="minorHAnsi"/>
          <w:sz w:val="28"/>
          <w:szCs w:val="28"/>
        </w:rPr>
        <w:t>. Как правило,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танковые войска</w:t>
      </w:r>
      <w:r w:rsidRPr="00E15006">
        <w:rPr>
          <w:rFonts w:asciiTheme="majorHAnsi" w:hAnsiTheme="majorHAnsi" w:cstheme="minorHAnsi"/>
          <w:sz w:val="28"/>
          <w:szCs w:val="28"/>
        </w:rPr>
        <w:t> в короткие сроки достигают конечных ц</w:t>
      </w:r>
      <w:r w:rsidRPr="00E15006">
        <w:rPr>
          <w:rFonts w:asciiTheme="majorHAnsi" w:hAnsiTheme="majorHAnsi" w:cstheme="minorHAnsi"/>
          <w:sz w:val="28"/>
          <w:szCs w:val="28"/>
        </w:rPr>
        <w:t>е</w:t>
      </w:r>
      <w:r w:rsidRPr="00E15006">
        <w:rPr>
          <w:rFonts w:asciiTheme="majorHAnsi" w:hAnsiTheme="majorHAnsi" w:cstheme="minorHAnsi"/>
          <w:sz w:val="28"/>
          <w:szCs w:val="28"/>
        </w:rPr>
        <w:t>лей боя или операции в силу того, что способны наиболее полно использ</w:t>
      </w:r>
      <w:r w:rsidRPr="00E15006">
        <w:rPr>
          <w:rFonts w:asciiTheme="majorHAnsi" w:hAnsiTheme="majorHAnsi" w:cstheme="minorHAnsi"/>
          <w:sz w:val="28"/>
          <w:szCs w:val="28"/>
        </w:rPr>
        <w:t>о</w:t>
      </w:r>
      <w:r w:rsidRPr="00E15006">
        <w:rPr>
          <w:rFonts w:asciiTheme="majorHAnsi" w:hAnsiTheme="majorHAnsi" w:cstheme="minorHAnsi"/>
          <w:sz w:val="28"/>
          <w:szCs w:val="28"/>
        </w:rPr>
        <w:t>вать результаты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огневых ударов</w:t>
      </w:r>
      <w:r w:rsidRPr="00E15006">
        <w:rPr>
          <w:rFonts w:asciiTheme="majorHAnsi" w:hAnsiTheme="majorHAnsi" w:cstheme="minorHAnsi"/>
          <w:sz w:val="28"/>
          <w:szCs w:val="28"/>
        </w:rPr>
        <w:t>.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Основными задачами</w:t>
      </w:r>
      <w:r w:rsidRPr="00E15006">
        <w:rPr>
          <w:rFonts w:asciiTheme="majorHAnsi" w:hAnsiTheme="majorHAnsi" w:cstheme="minorHAnsi"/>
          <w:sz w:val="28"/>
          <w:szCs w:val="28"/>
        </w:rPr>
        <w:t>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танковых войск</w:t>
      </w:r>
      <w:r w:rsidRPr="00E15006">
        <w:rPr>
          <w:rFonts w:asciiTheme="majorHAnsi" w:hAnsiTheme="majorHAnsi" w:cstheme="minorHAnsi"/>
          <w:sz w:val="28"/>
          <w:szCs w:val="28"/>
        </w:rPr>
        <w:t> являются: 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прорыв обороны противника, развитие тактического у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с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пеха в оперативных и стратегических операциях, а также разгром проти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в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ника после использования ядерных уд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а</w:t>
      </w:r>
      <w:r w:rsidRPr="00E15006">
        <w:rPr>
          <w:rFonts w:asciiTheme="majorHAnsi" w:hAnsiTheme="majorHAnsi" w:cstheme="minorHAnsi"/>
          <w:i/>
          <w:iCs/>
          <w:sz w:val="28"/>
          <w:szCs w:val="28"/>
        </w:rPr>
        <w:t>ров</w:t>
      </w:r>
      <w:r w:rsidRPr="00E15006">
        <w:rPr>
          <w:rFonts w:asciiTheme="majorHAnsi" w:hAnsiTheme="majorHAnsi" w:cstheme="minorHAnsi"/>
          <w:sz w:val="28"/>
          <w:szCs w:val="28"/>
        </w:rPr>
        <w:t>.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</w:p>
    <w:p w:rsidR="00E15006" w:rsidRPr="00E15006" w:rsidRDefault="00E15006" w:rsidP="00E15006">
      <w:pPr>
        <w:pStyle w:val="a4"/>
        <w:jc w:val="center"/>
        <w:rPr>
          <w:rFonts w:asciiTheme="majorHAnsi" w:hAnsiTheme="majorHAnsi" w:cstheme="minorHAnsi"/>
          <w:sz w:val="28"/>
          <w:szCs w:val="28"/>
          <w:u w:val="single"/>
        </w:rPr>
      </w:pPr>
      <w:r w:rsidRPr="00E15006">
        <w:rPr>
          <w:rFonts w:asciiTheme="majorHAnsi" w:hAnsiTheme="majorHAnsi" w:cstheme="minorHAnsi"/>
          <w:bCs/>
          <w:sz w:val="28"/>
          <w:szCs w:val="28"/>
          <w:u w:val="single"/>
        </w:rPr>
        <w:t>РАКЕТНЫЕ ВОЙСКА</w:t>
      </w:r>
      <w:r w:rsidRPr="00E15006">
        <w:rPr>
          <w:rFonts w:asciiTheme="majorHAnsi" w:hAnsiTheme="majorHAnsi" w:cstheme="minorHAnsi"/>
          <w:sz w:val="28"/>
          <w:szCs w:val="28"/>
          <w:u w:val="single"/>
        </w:rPr>
        <w:t> И </w:t>
      </w:r>
      <w:r w:rsidRPr="00E15006">
        <w:rPr>
          <w:rFonts w:asciiTheme="majorHAnsi" w:hAnsiTheme="majorHAnsi" w:cstheme="minorHAnsi"/>
          <w:bCs/>
          <w:sz w:val="28"/>
          <w:szCs w:val="28"/>
          <w:u w:val="single"/>
        </w:rPr>
        <w:t>АРТИЛЛЕРИЯ</w:t>
      </w:r>
    </w:p>
    <w:p w:rsidR="00E15006" w:rsidRPr="00E15006" w:rsidRDefault="00E15006" w:rsidP="00E15006">
      <w:pPr>
        <w:pStyle w:val="a4"/>
        <w:numPr>
          <w:ilvl w:val="0"/>
          <w:numId w:val="3"/>
        </w:numPr>
        <w:jc w:val="both"/>
        <w:rPr>
          <w:rFonts w:asciiTheme="majorHAnsi" w:hAnsiTheme="majorHAnsi" w:cstheme="minorHAnsi"/>
          <w:sz w:val="28"/>
          <w:szCs w:val="28"/>
        </w:rPr>
      </w:pPr>
      <w:proofErr w:type="gramStart"/>
      <w:r w:rsidRPr="00E15006">
        <w:rPr>
          <w:rFonts w:asciiTheme="majorHAnsi" w:hAnsiTheme="majorHAnsi" w:cstheme="minorHAnsi"/>
          <w:sz w:val="28"/>
          <w:szCs w:val="28"/>
        </w:rPr>
        <w:t>являются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основным средством ядерного</w:t>
      </w:r>
      <w:r w:rsidRPr="00E15006">
        <w:rPr>
          <w:rFonts w:asciiTheme="majorHAnsi" w:hAnsiTheme="majorHAnsi" w:cstheme="minorHAnsi"/>
          <w:sz w:val="28"/>
          <w:szCs w:val="28"/>
        </w:rPr>
        <w:t> и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огневого поражения пр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о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тивника, </w:t>
      </w:r>
      <w:r w:rsidRPr="00E15006">
        <w:rPr>
          <w:rFonts w:asciiTheme="majorHAnsi" w:hAnsiTheme="majorHAnsi" w:cstheme="minorHAnsi"/>
          <w:sz w:val="28"/>
          <w:szCs w:val="28"/>
        </w:rPr>
        <w:t> как во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фронтовой</w:t>
      </w:r>
      <w:r w:rsidRPr="00E15006">
        <w:rPr>
          <w:rFonts w:asciiTheme="majorHAnsi" w:hAnsiTheme="majorHAnsi" w:cstheme="minorHAnsi"/>
          <w:sz w:val="28"/>
          <w:szCs w:val="28"/>
        </w:rPr>
        <w:t>, так и в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корпусной операциях</w:t>
      </w:r>
      <w:r w:rsidRPr="00E15006">
        <w:rPr>
          <w:rFonts w:asciiTheme="majorHAnsi" w:hAnsiTheme="majorHAnsi" w:cstheme="minorHAnsi"/>
          <w:sz w:val="28"/>
          <w:szCs w:val="28"/>
        </w:rPr>
        <w:t>, а также в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общевойсковом бою</w:t>
      </w:r>
      <w:r w:rsidRPr="00E15006">
        <w:rPr>
          <w:rFonts w:asciiTheme="majorHAnsi" w:hAnsiTheme="majorHAnsi" w:cstheme="minorHAnsi"/>
          <w:sz w:val="28"/>
          <w:szCs w:val="28"/>
        </w:rPr>
        <w:t>.</w:t>
      </w:r>
      <w:proofErr w:type="gramEnd"/>
      <w:r w:rsidRPr="00E15006">
        <w:rPr>
          <w:rFonts w:asciiTheme="majorHAnsi" w:hAnsiTheme="majorHAnsi" w:cstheme="minorHAnsi"/>
          <w:sz w:val="28"/>
          <w:szCs w:val="28"/>
        </w:rPr>
        <w:t xml:space="preserve"> Однако как вы понимаете, нужно быть способным не только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атаковать</w:t>
      </w:r>
      <w:r w:rsidRPr="00E15006">
        <w:rPr>
          <w:rFonts w:asciiTheme="majorHAnsi" w:hAnsiTheme="majorHAnsi" w:cstheme="minorHAnsi"/>
          <w:sz w:val="28"/>
          <w:szCs w:val="28"/>
        </w:rPr>
        <w:t>, но и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защищаться</w:t>
      </w:r>
      <w:r w:rsidRPr="00E15006">
        <w:rPr>
          <w:rFonts w:asciiTheme="majorHAnsi" w:hAnsiTheme="majorHAnsi" w:cstheme="minorHAnsi"/>
          <w:sz w:val="28"/>
          <w:szCs w:val="28"/>
        </w:rPr>
        <w:t>; для этого и предназнач</w:t>
      </w:r>
      <w:r w:rsidRPr="00E15006">
        <w:rPr>
          <w:rFonts w:asciiTheme="majorHAnsi" w:hAnsiTheme="majorHAnsi" w:cstheme="minorHAnsi"/>
          <w:sz w:val="28"/>
          <w:szCs w:val="28"/>
        </w:rPr>
        <w:t>е</w:t>
      </w:r>
      <w:r w:rsidRPr="00E15006">
        <w:rPr>
          <w:rFonts w:asciiTheme="majorHAnsi" w:hAnsiTheme="majorHAnsi" w:cstheme="minorHAnsi"/>
          <w:sz w:val="28"/>
          <w:szCs w:val="28"/>
        </w:rPr>
        <w:t>ны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войска противовоздушной обороны</w:t>
      </w:r>
      <w:r w:rsidRPr="00E15006">
        <w:rPr>
          <w:rFonts w:asciiTheme="majorHAnsi" w:hAnsiTheme="majorHAnsi" w:cstheme="minorHAnsi"/>
          <w:sz w:val="28"/>
          <w:szCs w:val="28"/>
        </w:rPr>
        <w:t>. Их главными задачами являю</w:t>
      </w:r>
      <w:r w:rsidRPr="00E15006">
        <w:rPr>
          <w:rFonts w:asciiTheme="majorHAnsi" w:hAnsiTheme="majorHAnsi" w:cstheme="minorHAnsi"/>
          <w:sz w:val="28"/>
          <w:szCs w:val="28"/>
        </w:rPr>
        <w:t>т</w:t>
      </w:r>
      <w:r w:rsidRPr="00E15006">
        <w:rPr>
          <w:rFonts w:asciiTheme="majorHAnsi" w:hAnsiTheme="majorHAnsi" w:cstheme="minorHAnsi"/>
          <w:sz w:val="28"/>
          <w:szCs w:val="28"/>
        </w:rPr>
        <w:t>ся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прикрытие группировки войск</w:t>
      </w:r>
      <w:r w:rsidRPr="00E15006">
        <w:rPr>
          <w:rFonts w:asciiTheme="majorHAnsi" w:hAnsiTheme="majorHAnsi" w:cstheme="minorHAnsi"/>
          <w:sz w:val="28"/>
          <w:szCs w:val="28"/>
        </w:rPr>
        <w:t>,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объектов</w:t>
      </w:r>
      <w:r w:rsidRPr="00E15006">
        <w:rPr>
          <w:rFonts w:asciiTheme="majorHAnsi" w:hAnsiTheme="majorHAnsi" w:cstheme="minorHAnsi"/>
          <w:sz w:val="28"/>
          <w:szCs w:val="28"/>
        </w:rPr>
        <w:t> и их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тыла от ударов сопе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р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ника с воздуха</w:t>
      </w:r>
      <w:r w:rsidRPr="00E15006">
        <w:rPr>
          <w:rFonts w:asciiTheme="majorHAnsi" w:hAnsiTheme="majorHAnsi" w:cstheme="minorHAnsi"/>
          <w:sz w:val="28"/>
          <w:szCs w:val="28"/>
        </w:rPr>
        <w:t>. Они способны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уничтожать самолёты</w:t>
      </w:r>
      <w:r w:rsidRPr="00E15006">
        <w:rPr>
          <w:rFonts w:asciiTheme="majorHAnsi" w:hAnsiTheme="majorHAnsi" w:cstheme="minorHAnsi"/>
          <w:sz w:val="28"/>
          <w:szCs w:val="28"/>
        </w:rPr>
        <w:t> и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беспилотные л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е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тательные аппараты</w:t>
      </w:r>
      <w:r w:rsidRPr="00E15006">
        <w:rPr>
          <w:rFonts w:asciiTheme="majorHAnsi" w:hAnsiTheme="majorHAnsi" w:cstheme="minorHAnsi"/>
          <w:sz w:val="28"/>
          <w:szCs w:val="28"/>
        </w:rPr>
        <w:t> как самостоятельно, так и совместно с военно-воздушными силами, а также м</w:t>
      </w:r>
      <w:r w:rsidRPr="00E15006">
        <w:rPr>
          <w:rFonts w:asciiTheme="majorHAnsi" w:hAnsiTheme="majorHAnsi" w:cstheme="minorHAnsi"/>
          <w:sz w:val="28"/>
          <w:szCs w:val="28"/>
        </w:rPr>
        <w:t>о</w:t>
      </w:r>
      <w:r w:rsidRPr="00E15006">
        <w:rPr>
          <w:rFonts w:asciiTheme="majorHAnsi" w:hAnsiTheme="majorHAnsi" w:cstheme="minorHAnsi"/>
          <w:sz w:val="28"/>
          <w:szCs w:val="28"/>
        </w:rPr>
        <w:t>гут вести </w:t>
      </w:r>
      <w:r w:rsidRPr="00E15006">
        <w:rPr>
          <w:rFonts w:asciiTheme="majorHAnsi" w:hAnsiTheme="majorHAnsi" w:cstheme="minorHAnsi"/>
          <w:b/>
          <w:bCs/>
          <w:sz w:val="28"/>
          <w:szCs w:val="28"/>
        </w:rPr>
        <w:t>радиолокационную разведку.</w:t>
      </w:r>
    </w:p>
    <w:sectPr w:rsidR="00E15006" w:rsidRPr="00E15006" w:rsidSect="00E15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4F77"/>
    <w:multiLevelType w:val="hybridMultilevel"/>
    <w:tmpl w:val="988C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F0AF9"/>
    <w:multiLevelType w:val="hybridMultilevel"/>
    <w:tmpl w:val="64C4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53329"/>
    <w:multiLevelType w:val="hybridMultilevel"/>
    <w:tmpl w:val="B7D2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29F6"/>
    <w:multiLevelType w:val="hybridMultilevel"/>
    <w:tmpl w:val="13A8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62BDF"/>
    <w:rsid w:val="002508CF"/>
    <w:rsid w:val="00310087"/>
    <w:rsid w:val="00362BDF"/>
    <w:rsid w:val="005538A3"/>
    <w:rsid w:val="00571018"/>
    <w:rsid w:val="005C4ADE"/>
    <w:rsid w:val="005C639C"/>
    <w:rsid w:val="006F5FAF"/>
    <w:rsid w:val="0071482A"/>
    <w:rsid w:val="00851E3D"/>
    <w:rsid w:val="00895A48"/>
    <w:rsid w:val="00AC68FD"/>
    <w:rsid w:val="00E1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DF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DF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5006"/>
    <w:pPr>
      <w:spacing w:before="0" w:beforeAutospacing="0" w:after="0" w:afterAutospacing="0"/>
      <w:jc w:val="left"/>
    </w:pPr>
  </w:style>
  <w:style w:type="paragraph" w:styleId="a5">
    <w:name w:val="List Paragraph"/>
    <w:basedOn w:val="a"/>
    <w:uiPriority w:val="34"/>
    <w:qFormat/>
    <w:rsid w:val="00E15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2220</Characters>
  <Application>Microsoft Office Word</Application>
  <DocSecurity>0</DocSecurity>
  <Lines>18</Lines>
  <Paragraphs>5</Paragraphs>
  <ScaleCrop>false</ScaleCrop>
  <Company>*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ДРУГ</cp:lastModifiedBy>
  <cp:revision>2</cp:revision>
  <dcterms:created xsi:type="dcterms:W3CDTF">2020-04-02T08:37:00Z</dcterms:created>
  <dcterms:modified xsi:type="dcterms:W3CDTF">2020-04-02T08:37:00Z</dcterms:modified>
</cp:coreProperties>
</file>