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F6" w:rsidRDefault="002877F6">
      <w:pPr>
        <w:pStyle w:val="1"/>
        <w:jc w:val="left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1" type="#_x0000_t97" style="position:absolute;margin-left:-20.95pt;margin-top:9pt;width:561.6pt;height:762.8pt;z-index:251657728" o:allowincell="f" adj="1032" fillcolor="white [3201]" strokecolor="#4f81bd [3204]" strokeweight="5pt">
            <v:shadow color="#868686"/>
            <v:textbox style="mso-next-textbox:#_x0000_s1031">
              <w:txbxContent>
                <w:p w:rsidR="002877F6" w:rsidRDefault="002877F6">
                  <w:pPr>
                    <w:jc w:val="both"/>
                    <w:rPr>
                      <w:b/>
                      <w:sz w:val="20"/>
                    </w:rPr>
                  </w:pPr>
                </w:p>
                <w:p w:rsidR="002877F6" w:rsidRPr="00D21817" w:rsidRDefault="002877F6">
                  <w:pPr>
                    <w:pStyle w:val="2"/>
                    <w:rPr>
                      <w:rFonts w:ascii="a_AvanteLtNr" w:hAnsi="a_AvanteLtNr"/>
                      <w:sz w:val="48"/>
                      <w:szCs w:val="48"/>
                    </w:rPr>
                  </w:pPr>
                  <w:r w:rsidRPr="00D21817">
                    <w:rPr>
                      <w:rFonts w:ascii="a_AvanteLtNr" w:hAnsi="a_AvanteLtNr"/>
                      <w:sz w:val="48"/>
                      <w:szCs w:val="48"/>
                    </w:rPr>
                    <w:t>ПАМЯТКА</w:t>
                  </w:r>
                </w:p>
                <w:p w:rsidR="002877F6" w:rsidRPr="00D21817" w:rsidRDefault="002877F6">
                  <w:pPr>
                    <w:jc w:val="center"/>
                    <w:rPr>
                      <w:rFonts w:ascii="a_AlbionicTitulCm" w:hAnsi="a_AlbionicTitulCm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21817">
                    <w:rPr>
                      <w:rFonts w:ascii="a_AlbionicTitulCm" w:hAnsi="a_AlbionicTitulCm"/>
                      <w:b/>
                      <w:bCs/>
                      <w:color w:val="FF0000"/>
                      <w:sz w:val="32"/>
                      <w:szCs w:val="32"/>
                    </w:rPr>
                    <w:t>Дорожно-транспортное происшествие (ДТП)</w:t>
                  </w:r>
                </w:p>
                <w:p w:rsidR="002877F6" w:rsidRPr="00D21817" w:rsidRDefault="002877F6">
                  <w:pPr>
                    <w:jc w:val="center"/>
                    <w:rPr>
                      <w:rFonts w:ascii="a_AlbionicTitulCm" w:hAnsi="a_AlbionicTitulCm"/>
                      <w:color w:val="FF0000"/>
                      <w:sz w:val="28"/>
                      <w:szCs w:val="28"/>
                    </w:rPr>
                  </w:pPr>
                </w:p>
                <w:p w:rsidR="002877F6" w:rsidRPr="00377070" w:rsidRDefault="002877F6">
                  <w:p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 xml:space="preserve">      Ежегодно на дорогах России погибают и получают увечья десятки тысяч человек, наносится огромный ущерб экономике страны.</w:t>
                  </w:r>
                </w:p>
                <w:p w:rsidR="002877F6" w:rsidRPr="00377070" w:rsidRDefault="002877F6">
                  <w:pPr>
                    <w:jc w:val="both"/>
                    <w:rPr>
                      <w:rFonts w:ascii="a_AvanteLtNr" w:hAnsi="a_AvanteLtNr"/>
                      <w:b/>
                      <w:bCs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b/>
                      <w:bCs/>
                      <w:sz w:val="28"/>
                      <w:szCs w:val="28"/>
                    </w:rPr>
                    <w:t>Основными причинами ДТП являются:</w:t>
                  </w:r>
                </w:p>
                <w:p w:rsidR="002877F6" w:rsidRPr="00377070" w:rsidRDefault="002877F6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Игнорирование участниками движения ПДД;</w:t>
                  </w:r>
                </w:p>
                <w:p w:rsidR="002877F6" w:rsidRPr="00377070" w:rsidRDefault="002877F6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Слабая подготовка водительского персонала;</w:t>
                  </w:r>
                </w:p>
                <w:p w:rsidR="002877F6" w:rsidRPr="00377070" w:rsidRDefault="002877F6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Технические неисправности транспортного средства;</w:t>
                  </w:r>
                </w:p>
                <w:p w:rsidR="002877F6" w:rsidRPr="00377070" w:rsidRDefault="002877F6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Неудовлетворительное дорожное покрытие.</w:t>
                  </w:r>
                </w:p>
                <w:p w:rsidR="002877F6" w:rsidRPr="00377070" w:rsidRDefault="002877F6">
                  <w:pPr>
                    <w:jc w:val="both"/>
                    <w:rPr>
                      <w:rFonts w:ascii="a_AvanteLtNr" w:hAnsi="a_AvanteLtNr"/>
                      <w:b/>
                      <w:bCs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b/>
                      <w:bCs/>
                      <w:sz w:val="28"/>
                      <w:szCs w:val="28"/>
                    </w:rPr>
                    <w:t>Действия при предпосылках (угрозе) ДТП:</w:t>
                  </w:r>
                </w:p>
                <w:p w:rsidR="002877F6" w:rsidRPr="00377070" w:rsidRDefault="002877F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Сохранять самообладание в любой ситуации;</w:t>
                  </w:r>
                </w:p>
                <w:p w:rsidR="002877F6" w:rsidRPr="00377070" w:rsidRDefault="002877F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Пассажиры должны сгруппироваться, лечь на пол или сиденье, защитить голову руками, напрячь мышцы, накрыть детей своим телом;</w:t>
                  </w:r>
                </w:p>
                <w:p w:rsidR="002877F6" w:rsidRPr="00377070" w:rsidRDefault="002877F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Покидать автомобиль только после полной его остановки.</w:t>
                  </w:r>
                </w:p>
                <w:p w:rsidR="002877F6" w:rsidRPr="00377070" w:rsidRDefault="002877F6">
                  <w:pPr>
                    <w:jc w:val="both"/>
                    <w:rPr>
                      <w:rFonts w:ascii="a_AvanteLtNr" w:hAnsi="a_AvanteLtNr"/>
                      <w:b/>
                      <w:bCs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b/>
                      <w:bCs/>
                      <w:sz w:val="28"/>
                      <w:szCs w:val="28"/>
                    </w:rPr>
                    <w:t>Действия после ДТП:</w:t>
                  </w:r>
                </w:p>
                <w:p w:rsidR="00D21817" w:rsidRPr="00D21817" w:rsidRDefault="00D21817" w:rsidP="00AF19CB">
                  <w:pPr>
                    <w:pStyle w:val="a7"/>
                    <w:ind w:firstLine="851"/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t>Правилами дорожного движения на водителя накладывается ответственность за все его действия на дороге. Поэтому всем так необходимо знать основные правила поведения участника ДТП. Вот некоторые из них:</w:t>
                  </w:r>
                </w:p>
                <w:p w:rsidR="00D21817" w:rsidRPr="00D21817" w:rsidRDefault="00D21817" w:rsidP="00AF19CB">
                  <w:pPr>
                    <w:pStyle w:val="a7"/>
                    <w:numPr>
                      <w:ilvl w:val="0"/>
                      <w:numId w:val="28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t>остановиться и не трогать с места велосипед (мотоцикл, машину), а также дру</w:t>
                  </w: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softHyphen/>
                    <w:t>гие предметы, имеющие отношение к происшествию;</w:t>
                  </w:r>
                </w:p>
                <w:p w:rsidR="00D21817" w:rsidRPr="00D21817" w:rsidRDefault="00D21817" w:rsidP="00AF19CB">
                  <w:pPr>
                    <w:pStyle w:val="a7"/>
                    <w:numPr>
                      <w:ilvl w:val="0"/>
                      <w:numId w:val="28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t>обеспечить оказание первой медицинской помощи пострадавшему, отправить его на попутном транспорте в ближайшее лечебное учреждение;</w:t>
                  </w:r>
                </w:p>
                <w:p w:rsidR="00D21817" w:rsidRPr="00D21817" w:rsidRDefault="00D21817" w:rsidP="00AF19CB">
                  <w:pPr>
                    <w:pStyle w:val="a7"/>
                    <w:numPr>
                      <w:ilvl w:val="0"/>
                      <w:numId w:val="28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t>сообщить о случившемся работникам милиции;</w:t>
                  </w:r>
                </w:p>
                <w:p w:rsidR="00D21817" w:rsidRPr="00D21817" w:rsidRDefault="00D21817" w:rsidP="00AF19CB">
                  <w:pPr>
                    <w:pStyle w:val="a7"/>
                    <w:numPr>
                      <w:ilvl w:val="0"/>
                      <w:numId w:val="28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t>принять меры к сохранению места происшествия в неизменном виде, сохра</w:t>
                  </w: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softHyphen/>
                    <w:t>нить следы тормозного пути велосипеда (мотоцикла, машины), записать пас</w:t>
                  </w: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softHyphen/>
                    <w:t>портные данные участников происшествия и свидетелей;</w:t>
                  </w:r>
                </w:p>
                <w:p w:rsidR="00D21817" w:rsidRPr="00D21817" w:rsidRDefault="00D21817" w:rsidP="00AF19CB">
                  <w:pPr>
                    <w:pStyle w:val="a7"/>
                    <w:numPr>
                      <w:ilvl w:val="0"/>
                      <w:numId w:val="28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t>принять меры предосторожности на месте происшествия. Чтобы предупредить другие несчастные случаи. Это особенно необходимо при наступлении тем</w:t>
                  </w:r>
                  <w:r w:rsidRPr="00D21817">
                    <w:rPr>
                      <w:rFonts w:ascii="a_AvanteLtNr" w:hAnsi="a_AvanteLtNr"/>
                      <w:sz w:val="28"/>
                      <w:szCs w:val="28"/>
                    </w:rPr>
                    <w:softHyphen/>
                    <w:t>ноты, в тумане или при плохой видимости вообще.</w:t>
                  </w:r>
                </w:p>
                <w:p w:rsidR="002877F6" w:rsidRPr="00377070" w:rsidRDefault="00AF19CB" w:rsidP="00AF19CB">
                  <w:pPr>
                    <w:numPr>
                      <w:ilvl w:val="0"/>
                      <w:numId w:val="28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>отойти на безопасное расстояние от места аварии;</w:t>
                  </w:r>
                </w:p>
                <w:p w:rsidR="002877F6" w:rsidRPr="00377070" w:rsidRDefault="00AF19CB" w:rsidP="00AF19CB">
                  <w:pPr>
                    <w:numPr>
                      <w:ilvl w:val="0"/>
                      <w:numId w:val="28"/>
                    </w:num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 xml:space="preserve">сохранить </w:t>
                  </w:r>
                  <w:r w:rsidR="002877F6" w:rsidRPr="00377070">
                    <w:rPr>
                      <w:rFonts w:ascii="a_AvanteLtNr" w:hAnsi="a_AvanteLtNr"/>
                      <w:sz w:val="28"/>
                      <w:szCs w:val="28"/>
                    </w:rPr>
                    <w:t>все следы аварии до прибытия инспекторов, зафиксировать фамилии, адреса свидетелей ДТП, по возможности сделать видеосъёмку или сфотографировать место ДТП на фотоаппарат (сотовый телефон).</w:t>
                  </w:r>
                </w:p>
                <w:p w:rsidR="002877F6" w:rsidRPr="00377070" w:rsidRDefault="002877F6">
                  <w:pPr>
                    <w:jc w:val="both"/>
                    <w:rPr>
                      <w:rFonts w:ascii="a_AvanteLtNr" w:hAnsi="a_AvanteLtNr"/>
                      <w:sz w:val="28"/>
                      <w:szCs w:val="28"/>
                    </w:rPr>
                  </w:pPr>
                  <w:r w:rsidRPr="00377070">
                    <w:rPr>
                      <w:rFonts w:ascii="a_AvanteLtNr" w:hAnsi="a_AvanteLtNr"/>
                      <w:b/>
                      <w:bCs/>
                      <w:sz w:val="28"/>
                      <w:szCs w:val="28"/>
                    </w:rPr>
                    <w:t>Помните!</w:t>
                  </w:r>
                  <w:r w:rsidRPr="00377070">
                    <w:rPr>
                      <w:rFonts w:ascii="a_AvanteLtNr" w:hAnsi="a_AvanteLtNr"/>
                      <w:sz w:val="28"/>
                      <w:szCs w:val="28"/>
                    </w:rPr>
                    <w:t xml:space="preserve"> Дорога не прощает лихачества и беспечности. От Ваших уверенных и грамотных действий может зависить жизнь людей.</w:t>
                  </w:r>
                </w:p>
                <w:p w:rsidR="002877F6" w:rsidRDefault="002877F6">
                  <w:pPr>
                    <w:jc w:val="both"/>
                  </w:pPr>
                </w:p>
              </w:txbxContent>
            </v:textbox>
            <w10:wrap side="left"/>
          </v:shape>
        </w:pict>
      </w:r>
      <w:r>
        <w:t xml:space="preserve"> </w:t>
      </w:r>
    </w:p>
    <w:p w:rsidR="002877F6" w:rsidRDefault="00AF19CB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3387725</wp:posOffset>
            </wp:positionH>
            <wp:positionV relativeFrom="paragraph">
              <wp:posOffset>8170545</wp:posOffset>
            </wp:positionV>
            <wp:extent cx="2171065" cy="1648460"/>
            <wp:effectExtent l="0" t="0" r="635" b="0"/>
            <wp:wrapNone/>
            <wp:docPr id="10" name="Рисунок 10" descr="MC90009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0900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1466215</wp:posOffset>
            </wp:positionV>
            <wp:extent cx="1132205" cy="1597660"/>
            <wp:effectExtent l="19050" t="0" r="0" b="0"/>
            <wp:wrapNone/>
            <wp:docPr id="8" name="Рисунок 8" descr="пдд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дд1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77F6">
      <w:pgSz w:w="11906" w:h="16838"/>
      <w:pgMar w:top="567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_AvanteLtNr">
    <w:panose1 w:val="020B0104020202020204"/>
    <w:charset w:val="CC"/>
    <w:family w:val="swiss"/>
    <w:pitch w:val="variable"/>
    <w:sig w:usb0="00000201" w:usb1="00000000" w:usb2="00000000" w:usb3="00000000" w:csb0="00000004" w:csb1="00000000"/>
  </w:font>
  <w:font w:name="a_AlbionicTitulCm">
    <w:panose1 w:val="020B0903060703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.75pt;height:8.75pt" o:bullet="t">
        <v:imagedata r:id="rId1" o:title="BD14533_"/>
      </v:shape>
    </w:pict>
  </w:numPicBullet>
  <w:abstractNum w:abstractNumId="0">
    <w:nsid w:val="0041662C"/>
    <w:multiLevelType w:val="hybridMultilevel"/>
    <w:tmpl w:val="EA740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0CDF"/>
    <w:multiLevelType w:val="hybridMultilevel"/>
    <w:tmpl w:val="EDAEC08E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B36957"/>
    <w:multiLevelType w:val="hybridMultilevel"/>
    <w:tmpl w:val="EA36A07C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">
    <w:nsid w:val="13695304"/>
    <w:multiLevelType w:val="hybridMultilevel"/>
    <w:tmpl w:val="2A6E0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A572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B012E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D9120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A75F96"/>
    <w:multiLevelType w:val="hybridMultilevel"/>
    <w:tmpl w:val="F53E0C24"/>
    <w:lvl w:ilvl="0">
      <w:start w:val="1"/>
      <w:numFmt w:val="bullet"/>
      <w:lvlText w:val=""/>
      <w:lvlJc w:val="left"/>
      <w:pPr>
        <w:tabs>
          <w:tab w:val="num" w:pos="982"/>
        </w:tabs>
        <w:ind w:left="982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23EA0A12"/>
    <w:multiLevelType w:val="hybridMultilevel"/>
    <w:tmpl w:val="A47CA048"/>
    <w:lvl w:ilvl="0" w:tplc="954E59F8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40A341E"/>
    <w:multiLevelType w:val="hybridMultilevel"/>
    <w:tmpl w:val="5E4CE66C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1687"/>
        </w:tabs>
        <w:ind w:left="168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0">
    <w:nsid w:val="3F0A1E0B"/>
    <w:multiLevelType w:val="hybridMultilevel"/>
    <w:tmpl w:val="8500E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D71DF8"/>
    <w:multiLevelType w:val="singleLevel"/>
    <w:tmpl w:val="59C2F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42FF707E"/>
    <w:multiLevelType w:val="hybridMultilevel"/>
    <w:tmpl w:val="C3C62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1A46B3"/>
    <w:multiLevelType w:val="hybridMultilevel"/>
    <w:tmpl w:val="E2B49440"/>
    <w:lvl w:ilvl="0">
      <w:start w:val="1"/>
      <w:numFmt w:val="bullet"/>
      <w:lvlText w:val=""/>
      <w:lvlJc w:val="left"/>
      <w:pPr>
        <w:tabs>
          <w:tab w:val="num" w:pos="3277"/>
        </w:tabs>
        <w:ind w:left="327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</w:abstractNum>
  <w:abstractNum w:abstractNumId="14">
    <w:nsid w:val="4CB73EC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EA5614C"/>
    <w:multiLevelType w:val="hybridMultilevel"/>
    <w:tmpl w:val="C93A413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6">
    <w:nsid w:val="4FE1330A"/>
    <w:multiLevelType w:val="hybridMultilevel"/>
    <w:tmpl w:val="6ED2E41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7">
    <w:nsid w:val="52961DBF"/>
    <w:multiLevelType w:val="hybridMultilevel"/>
    <w:tmpl w:val="A140856C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1A73A6"/>
    <w:multiLevelType w:val="singleLevel"/>
    <w:tmpl w:val="59C2F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62762635"/>
    <w:multiLevelType w:val="hybridMultilevel"/>
    <w:tmpl w:val="FD88037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0">
    <w:nsid w:val="69703C37"/>
    <w:multiLevelType w:val="hybridMultilevel"/>
    <w:tmpl w:val="B67C2CDA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F141C5"/>
    <w:multiLevelType w:val="hybridMultilevel"/>
    <w:tmpl w:val="ADEE216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2">
    <w:nsid w:val="6E4771AD"/>
    <w:multiLevelType w:val="hybridMultilevel"/>
    <w:tmpl w:val="B6509FF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3">
    <w:nsid w:val="74DC640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86B783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88252BF"/>
    <w:multiLevelType w:val="hybridMultilevel"/>
    <w:tmpl w:val="5C686548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6">
    <w:nsid w:val="79DA6B05"/>
    <w:multiLevelType w:val="hybridMultilevel"/>
    <w:tmpl w:val="E1A4D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3"/>
  </w:num>
  <w:num w:numId="4">
    <w:abstractNumId w:val="19"/>
  </w:num>
  <w:num w:numId="5">
    <w:abstractNumId w:val="22"/>
  </w:num>
  <w:num w:numId="6">
    <w:abstractNumId w:val="15"/>
  </w:num>
  <w:num w:numId="7">
    <w:abstractNumId w:val="25"/>
  </w:num>
  <w:num w:numId="8">
    <w:abstractNumId w:val="1"/>
  </w:num>
  <w:num w:numId="9">
    <w:abstractNumId w:val="21"/>
  </w:num>
  <w:num w:numId="10">
    <w:abstractNumId w:val="20"/>
  </w:num>
  <w:num w:numId="11">
    <w:abstractNumId w:val="2"/>
  </w:num>
  <w:num w:numId="12">
    <w:abstractNumId w:val="9"/>
  </w:num>
  <w:num w:numId="13">
    <w:abstractNumId w:val="16"/>
  </w:num>
  <w:num w:numId="14">
    <w:abstractNumId w:val="17"/>
  </w:num>
  <w:num w:numId="15">
    <w:abstractNumId w:val="7"/>
  </w:num>
  <w:num w:numId="16">
    <w:abstractNumId w:val="14"/>
  </w:num>
  <w:num w:numId="17">
    <w:abstractNumId w:val="4"/>
  </w:num>
  <w:num w:numId="18">
    <w:abstractNumId w:val="23"/>
  </w:num>
  <w:num w:numId="19">
    <w:abstractNumId w:val="6"/>
  </w:num>
  <w:num w:numId="20">
    <w:abstractNumId w:val="5"/>
  </w:num>
  <w:num w:numId="21">
    <w:abstractNumId w:val="24"/>
  </w:num>
  <w:num w:numId="22">
    <w:abstractNumId w:val="11"/>
  </w:num>
  <w:num w:numId="23">
    <w:abstractNumId w:val="18"/>
  </w:num>
  <w:num w:numId="24">
    <w:abstractNumId w:val="10"/>
  </w:num>
  <w:num w:numId="25">
    <w:abstractNumId w:val="12"/>
  </w:num>
  <w:num w:numId="26">
    <w:abstractNumId w:val="0"/>
  </w:num>
  <w:num w:numId="27">
    <w:abstractNumId w:val="8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savePreviewPicture/>
  <w:compat/>
  <w:rsids>
    <w:rsidRoot w:val="00124635"/>
    <w:rsid w:val="00124635"/>
    <w:rsid w:val="002877F6"/>
    <w:rsid w:val="00377070"/>
    <w:rsid w:val="00AF19CB"/>
    <w:rsid w:val="00D21817"/>
    <w:rsid w:val="00FC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86"/>
      <w:jc w:val="center"/>
      <w:outlineLvl w:val="0"/>
    </w:pPr>
    <w:rPr>
      <w:b/>
      <w:bCs/>
      <w:sz w:val="36"/>
      <w:szCs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pPr>
      <w:jc w:val="both"/>
    </w:pPr>
    <w:rPr>
      <w:sz w:val="20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styleId="a3">
    <w:name w:val="Body Text"/>
    <w:basedOn w:val="a"/>
    <w:pPr>
      <w:jc w:val="center"/>
    </w:pPr>
    <w:rPr>
      <w:b/>
      <w:bCs/>
      <w:sz w:val="32"/>
    </w:rPr>
  </w:style>
  <w:style w:type="paragraph" w:styleId="20">
    <w:name w:val="Body Text 2"/>
    <w:basedOn w:val="a"/>
    <w:rPr>
      <w:b/>
      <w:bCs/>
      <w:sz w:val="32"/>
    </w:rPr>
  </w:style>
  <w:style w:type="paragraph" w:styleId="a4">
    <w:name w:val="caption"/>
    <w:basedOn w:val="a"/>
    <w:next w:val="a"/>
    <w:qFormat/>
    <w:pPr>
      <w:jc w:val="center"/>
    </w:pPr>
    <w:rPr>
      <w:b/>
    </w:rPr>
  </w:style>
  <w:style w:type="paragraph" w:styleId="a5">
    <w:name w:val="Balloon Text"/>
    <w:basedOn w:val="a"/>
    <w:link w:val="a6"/>
    <w:rsid w:val="003770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770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21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контора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Виктория</cp:lastModifiedBy>
  <cp:revision>2</cp:revision>
  <cp:lastPrinted>2013-03-29T02:23:00Z</cp:lastPrinted>
  <dcterms:created xsi:type="dcterms:W3CDTF">2013-03-29T02:23:00Z</dcterms:created>
  <dcterms:modified xsi:type="dcterms:W3CDTF">2013-03-29T02:23:00Z</dcterms:modified>
</cp:coreProperties>
</file>