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AD" w:rsidRDefault="00CA2CA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2CAD" w:rsidRDefault="00CA2CAD">
      <w:pPr>
        <w:pStyle w:val="ConsPlusNormal"/>
        <w:jc w:val="both"/>
        <w:outlineLvl w:val="0"/>
      </w:pPr>
    </w:p>
    <w:p w:rsidR="00CA2CAD" w:rsidRDefault="00CA2CAD">
      <w:pPr>
        <w:pStyle w:val="ConsPlusNormal"/>
      </w:pPr>
      <w:r>
        <w:t>Зарегистрировано в Минюсте России 13 марта 2019 г. N 54034</w:t>
      </w:r>
    </w:p>
    <w:p w:rsidR="00CA2CAD" w:rsidRDefault="00CA2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Title"/>
        <w:jc w:val="center"/>
      </w:pPr>
      <w:r>
        <w:t>МИНИСТЕРСТВО ПРОСВЕЩЕНИЯ РОССИЙСКОЙ ФЕДЕРАЦИИ</w:t>
      </w:r>
    </w:p>
    <w:p w:rsidR="00CA2CAD" w:rsidRDefault="00CA2CAD">
      <w:pPr>
        <w:pStyle w:val="ConsPlusTitle"/>
        <w:jc w:val="center"/>
      </w:pPr>
      <w:r>
        <w:t>N 8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CA2CAD" w:rsidRDefault="00CA2CAD">
      <w:pPr>
        <w:pStyle w:val="ConsPlusTitle"/>
        <w:jc w:val="center"/>
      </w:pPr>
      <w:r>
        <w:t>N 17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ПРИКАЗ</w:t>
      </w:r>
    </w:p>
    <w:p w:rsidR="00CA2CAD" w:rsidRDefault="00CA2CAD">
      <w:pPr>
        <w:pStyle w:val="ConsPlusTitle"/>
        <w:jc w:val="center"/>
      </w:pPr>
      <w:r>
        <w:t>от 10 января 2019 года</w:t>
      </w:r>
    </w:p>
    <w:p w:rsidR="00CA2CAD" w:rsidRDefault="00CA2CAD">
      <w:pPr>
        <w:pStyle w:val="ConsPlusTitle"/>
        <w:jc w:val="center"/>
      </w:pPr>
    </w:p>
    <w:p w:rsidR="00CA2CAD" w:rsidRDefault="00CA2CAD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CA2CAD" w:rsidRDefault="00CA2CAD">
      <w:pPr>
        <w:pStyle w:val="ConsPlusTitle"/>
        <w:jc w:val="center"/>
      </w:pPr>
      <w:r>
        <w:t>ПРОВЕДЕНИЯ ГОСУДАРСТВЕННОГО ВЫПУСКНОГО ЭКЗАМЕНА</w:t>
      </w:r>
    </w:p>
    <w:p w:rsidR="00CA2CAD" w:rsidRDefault="00CA2CAD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CA2CAD" w:rsidRDefault="00CA2CAD">
      <w:pPr>
        <w:pStyle w:val="ConsPlusTitle"/>
        <w:jc w:val="center"/>
      </w:pPr>
      <w:r>
        <w:t>ОБЩЕГО ОБРАЗОВАНИЯ ПО КАЖДОМУ УЧЕБНОМУ ПРЕДМЕТУ, ТРЕБОВАНИЙ</w:t>
      </w:r>
    </w:p>
    <w:p w:rsidR="00CA2CAD" w:rsidRDefault="00CA2CAD">
      <w:pPr>
        <w:pStyle w:val="ConsPlusTitle"/>
        <w:jc w:val="center"/>
      </w:pPr>
      <w:r>
        <w:t>К ИСПОЛЬЗОВАНИЮ СРЕДСТВ ОБУЧЕНИЯ И ВОСПИТАНИЯ</w:t>
      </w:r>
    </w:p>
    <w:p w:rsidR="00CA2CAD" w:rsidRDefault="00CA2CAD">
      <w:pPr>
        <w:pStyle w:val="ConsPlusTitle"/>
        <w:jc w:val="center"/>
      </w:pPr>
      <w:r>
        <w:t>ПРИ ЕГО ПРОВЕДЕНИИ В 2019 ГОДУ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7598;2018, N 9, ст. 1282), </w:t>
      </w:r>
      <w:hyperlink r:id="rId6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7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8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</w:t>
      </w:r>
      <w:proofErr w:type="gramEnd"/>
      <w:r>
        <w:t xml:space="preserve"> г. N 885 (Собрание законодательства Российской Федерации, 2018, N 32 (часть II), ст. 5344), приказываем: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2019 году: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 w:history="1">
        <w:r>
          <w:rPr>
            <w:color w:val="0000FF"/>
          </w:rPr>
          <w:t>подпункте "б"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ГИА-9):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24 мая (пятница)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мая (суббота)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30 мая (четверг) - обществознание;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4 июня (вторник) - обществознание, информатика и информационно-коммуникационные технологии (ИКТ), география, химия;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11 июня (вторник) - литература, физика, информатика и информационно-</w:t>
      </w:r>
      <w:r>
        <w:lastRenderedPageBreak/>
        <w:t>коммуникационные технологии (ИКТ), биология;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14 июня (пятница) - история,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0" w:history="1">
        <w:r>
          <w:rPr>
            <w:color w:val="0000FF"/>
          </w:rPr>
          <w:t>пункте 38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22 апреля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24 апреля (среда)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29 апреля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1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2" w:history="1">
        <w:r>
          <w:rPr>
            <w:color w:val="0000FF"/>
          </w:rPr>
          <w:t>42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мая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7 мая (вторник)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8 мая (среда)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13 мая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14 мая (вторник)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июня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26 июня (среда) - обществознание, физика, информатика и информационно-коммуникационные технологии (ИКТ), биология;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28 июня (пятница) - география, история, химия,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июня (суббота)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 июля (вторник)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16 сентября (понедельник)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17 сентября (вторник) - история, биология,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18 сентября (среда)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19 сентября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20 сентября (пятница) - иностранные языки (английский, французский, немецкий, испанский);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21 сентября (суббота)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 xml:space="preserve">1.4. Для лиц, указанных в </w:t>
      </w:r>
      <w:hyperlink r:id="rId13" w:history="1">
        <w:r>
          <w:rPr>
            <w:color w:val="0000FF"/>
          </w:rPr>
          <w:t>пункте 76</w:t>
        </w:r>
      </w:hyperlink>
      <w:r>
        <w:t xml:space="preserve"> Порядка проведения ГИА-9: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сентября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сентября (пятница)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9 сентября (понедельник) - история, биология, физика, география;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11 сентября (среда) - обществознание, химия, информатика и информационно-коммуникационные технологии (ИКТ), литература;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13 сентября (пятница) - иностранные языки (английский, французский, немецкий, испанский).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2019 году: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Для лиц, указанных в </w:t>
      </w:r>
      <w:hyperlink r:id="rId14" w:history="1">
        <w:r>
          <w:rPr>
            <w:color w:val="0000FF"/>
          </w:rPr>
          <w:t>подпункте "б" пункта 7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ГИА-11):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27 мая (понедельник)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мая (среда)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31 мая (пятница) - история,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июня (понедельник)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5 июня (среда) - иностранные языки (английский, французский, немецкий, испанский, китайский), физика;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10 июня (понедельник) - обществознание;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13 июня (четверг) - биология, информатика и информационно-коммуникационные технологии (ИКТ);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2.2. Для лиц, указанных в </w:t>
      </w:r>
      <w:hyperlink r:id="rId15" w:history="1">
        <w:r>
          <w:rPr>
            <w:color w:val="0000FF"/>
          </w:rPr>
          <w:t>пункте 46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марта (среда)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22 марта (пятница)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25 марта (понедельник) - история,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27 марта (среда) - иностранные языки (английский, французский, немецкий, испанский, китайский);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29 марта (пятница)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 апреля (понедельник) - биология, физика;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апреля (среда) - обществознание, информатика и информационно-коммуникационные технологии (ИКТ);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 xml:space="preserve">2.3. Для лиц, указанных в </w:t>
      </w:r>
      <w:hyperlink r:id="rId16" w:history="1">
        <w:r>
          <w:rPr>
            <w:color w:val="0000FF"/>
          </w:rPr>
          <w:t>пунктах 45</w:t>
        </w:r>
      </w:hyperlink>
      <w:r>
        <w:t xml:space="preserve"> и </w:t>
      </w:r>
      <w:hyperlink r:id="rId17" w:history="1">
        <w:r>
          <w:rPr>
            <w:color w:val="0000FF"/>
          </w:rPr>
          <w:t>51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5 апреля (пятница)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китайский), история;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8 апреля (понедельник) - литература, физика, обществознание, биология;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10 апреля (среда) - русский язык,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17 июня (понедельник) - география, литература;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18 июня (вторник) - история, физика;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июня (четверг) - биология, информатика и информационно-коммуникационные технологии (ИКТ), химия;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24 июня (понедельник) - математика;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26 июня (среда)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28 июня (пятница) - обществознание, иностранные языки (английский, французский, немецкий, испанский, китайский);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20 сентября (пятница) - математика,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2.4. Для лиц, указанных в </w:t>
      </w:r>
      <w:hyperlink r:id="rId18" w:history="1">
        <w:r>
          <w:rPr>
            <w:color w:val="0000FF"/>
          </w:rPr>
          <w:t>пункте 92</w:t>
        </w:r>
      </w:hyperlink>
      <w:r>
        <w:t xml:space="preserve"> Порядка проведения ГИА-11: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 сентября (вторник) - русский язык;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6 сентября (пятница) - математика.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3.1. ГВЭ-9 и ГВЭ-11 по всем учебным предметам начинаются в 10.00 по местному времени;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Продолжительность ГВЭ-9 по обществознанию составляет 3 часа 30 минут (210 минут); по биологии и литературе - 3 часа (180 минут); по истории, химии, физике, географии, иностранным языкам (английский, французский, немецкий, испанский) и информатике и информационно-коммуникационным технологиям (ИКТ) - 2 часа 30 минут (150 минут).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19" w:history="1">
        <w:r>
          <w:rPr>
            <w:color w:val="0000FF"/>
          </w:rPr>
          <w:t>пунктом 44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экзаменационных заданий по математике и литературе составляет 1 час (60 минут); по географии - 50 минут; по информатике и информационно-коммуникационным технологиям (ИКТ) - 45 минут; по русскому языку, обществознанию и физике - 40 минут; </w:t>
      </w:r>
      <w:proofErr w:type="gramStart"/>
      <w:r>
        <w:t>по истории, биологии, химии и иностранным языкам (английский, французский, немецкий, испанский) - 30 минут;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Продолжительность ГВЭ-11 по обществознанию составляет 3 часа 55 минут (235 минут); по физике и иностранным языкам (английский французский, немецкий, испанский, китайский) - 3 часа 30 минут (210 минут); по биологии, истории и литературе - 3 часа (180 минут); по географии - 2 часа 30 минут (150 минут); по химии и информатике и информационно-коммуникационным </w:t>
      </w:r>
      <w:r>
        <w:lastRenderedPageBreak/>
        <w:t>технологиям (ИКТ) - 2 часа (120 минут).</w:t>
      </w:r>
      <w:proofErr w:type="gramEnd"/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0" w:history="1">
        <w:r>
          <w:rPr>
            <w:color w:val="0000FF"/>
          </w:rPr>
          <w:t>пунктом 53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экзаменационных заданий по математике, литературе, географии и физике составляет 1 час (60 минут); по биологии - 50 минут; по информатике и информационно-коммуникационным технологиям (ИКТ) - 45 минут; по русскому языку, обществознанию и истории - 40 </w:t>
      </w:r>
      <w:proofErr w:type="spellStart"/>
      <w:r>
        <w:t>минут</w:t>
      </w:r>
      <w:proofErr w:type="gramStart"/>
      <w:r>
        <w:t>;п</w:t>
      </w:r>
      <w:proofErr w:type="gramEnd"/>
      <w:r>
        <w:t>о</w:t>
      </w:r>
      <w:proofErr w:type="spellEnd"/>
      <w:r>
        <w:t xml:space="preserve"> химии, иностранным языкам (английский, французский, немецкий, испанский, китайский) - 30 минут;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3.5. Участники ГВЭ-9 и ГВЭ-11 используют средства обучения и воспитания для выполнения текстов, тем, заданий, билетов (далее вместе - экзаменационные материалы) ГВЭ-9 и ГВЭ-11 в аудиториях пункта проведения экзаменов;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3.6. Для выполнения заданий экзаменационных материалов ГВЭ-9 допускается использование участниками ГВЭ-9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proofErr w:type="gramStart"/>
      <w:r>
        <w:t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</w:t>
      </w:r>
      <w:proofErr w:type="gramEnd"/>
      <w:r>
        <w:t xml:space="preserve"> линейка для построения графиков, оптических и электрических схем;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1" w:history="1">
        <w:r>
          <w:rPr>
            <w:color w:val="0000FF"/>
          </w:rPr>
          <w:t>пунктом 44</w:t>
        </w:r>
      </w:hyperlink>
      <w:r>
        <w:t xml:space="preserve"> Порядка проведения ГИА-9, для выполнения заданий экзаменационных материалов ГВЭ-9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</w:t>
      </w:r>
      <w:r>
        <w:lastRenderedPageBreak/>
        <w:t>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 экзаменационных материалов;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иностранным языкам - двуязычный словарь;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3.7. Для выполнения заданий экзаменационных материалов ГВЭ-11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 для установления нормативного написания слов и определения значения лексической единицы;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линейка для построения графиков, оптических и электрических схем;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2" w:history="1">
        <w:r>
          <w:rPr>
            <w:color w:val="0000FF"/>
          </w:rPr>
          <w:t>пунктом 53</w:t>
        </w:r>
      </w:hyperlink>
      <w:r>
        <w:t xml:space="preserve"> Порядка проведения ГИА-11, для выполнения заданий экзаменационных материалов ГВЭ-11 в устной форме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истории - атласы по истории России для 10 - 11 классов для использования картографической информации, необходимой для выполнения заданий экзаменационных материалов;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lastRenderedPageBreak/>
        <w:t>по иностранным языкам - двуязычный словарь;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Интернет;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CA2CAD" w:rsidRDefault="00CA2CA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10 ноября 2017 г. N 1098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2018 году" (зарегистрирован Министерством юстиции Российской Федерации 6 декабря 2017</w:t>
      </w:r>
      <w:proofErr w:type="gramEnd"/>
      <w:r>
        <w:t xml:space="preserve"> г., регистрационный N 49127).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right"/>
      </w:pPr>
      <w:r>
        <w:t>Министр просвещения</w:t>
      </w:r>
    </w:p>
    <w:p w:rsidR="00CA2CAD" w:rsidRDefault="00CA2CAD">
      <w:pPr>
        <w:pStyle w:val="ConsPlusNormal"/>
        <w:jc w:val="right"/>
      </w:pPr>
      <w:r>
        <w:t>Российской Федерации</w:t>
      </w:r>
    </w:p>
    <w:p w:rsidR="00CA2CAD" w:rsidRDefault="00CA2CAD">
      <w:pPr>
        <w:pStyle w:val="ConsPlusNormal"/>
        <w:jc w:val="right"/>
      </w:pPr>
      <w:r>
        <w:t>О.Ю.ВАСИЛЬЕВА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right"/>
      </w:pPr>
      <w:r>
        <w:t>Руководитель</w:t>
      </w:r>
    </w:p>
    <w:p w:rsidR="00CA2CAD" w:rsidRDefault="00CA2CAD">
      <w:pPr>
        <w:pStyle w:val="ConsPlusNormal"/>
        <w:jc w:val="right"/>
      </w:pPr>
      <w:r>
        <w:t>Федеральной службы по надзору</w:t>
      </w:r>
    </w:p>
    <w:p w:rsidR="00CA2CAD" w:rsidRDefault="00CA2CAD">
      <w:pPr>
        <w:pStyle w:val="ConsPlusNormal"/>
        <w:jc w:val="right"/>
      </w:pPr>
      <w:r>
        <w:t>в сфере образования и науки</w:t>
      </w:r>
    </w:p>
    <w:p w:rsidR="00CA2CAD" w:rsidRDefault="00CA2CAD">
      <w:pPr>
        <w:pStyle w:val="ConsPlusNormal"/>
        <w:jc w:val="right"/>
      </w:pPr>
      <w:r>
        <w:t>С.С.КРАВЦОВ</w:t>
      </w: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jc w:val="both"/>
      </w:pPr>
    </w:p>
    <w:p w:rsidR="00CA2CAD" w:rsidRDefault="00CA2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B" w:rsidRDefault="00951C8B">
      <w:bookmarkStart w:id="0" w:name="_GoBack"/>
      <w:bookmarkEnd w:id="0"/>
    </w:p>
    <w:sectPr w:rsidR="00951C8B" w:rsidSect="0027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CAD"/>
    <w:rsid w:val="003F4BF5"/>
    <w:rsid w:val="00721746"/>
    <w:rsid w:val="007640D6"/>
    <w:rsid w:val="00951C8B"/>
    <w:rsid w:val="00A54BF2"/>
    <w:rsid w:val="00AD1427"/>
    <w:rsid w:val="00B431B7"/>
    <w:rsid w:val="00CA2CAD"/>
    <w:rsid w:val="00CB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C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FFAB813835E28A8585A77B6305816ABBA52EA7C4194080EB4C52D49157A16406BDC2977F212F1E544958EC5E9238D1C01762272FB062Am2FEH" TargetMode="External"/><Relationship Id="rId13" Type="http://schemas.openxmlformats.org/officeDocument/2006/relationships/hyperlink" Target="consultantplus://offline/ref=4CDFFAB813835E28A8585A77B6305816ABBB59EC7C4794080EB4C52D49157A16406BDC2977F211F4ED44958EC5E9238D1C01762272FB062Am2FEH" TargetMode="External"/><Relationship Id="rId18" Type="http://schemas.openxmlformats.org/officeDocument/2006/relationships/hyperlink" Target="consultantplus://offline/ref=4CDFFAB813835E28A8585A77B6305816ABBB59EC7C4494080EB4C52D49157A16406BDC2977F216F4EA44958EC5E9238D1C01762272FB062Am2FEH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DFFAB813835E28A8585A77B6305816ABBB59EC7C4794080EB4C52D49157A16406BDC2977F210F1E944958EC5E9238D1C01762272FB062Am2FEH" TargetMode="External"/><Relationship Id="rId7" Type="http://schemas.openxmlformats.org/officeDocument/2006/relationships/hyperlink" Target="consultantplus://offline/ref=4CDFFAB813835E28A8585A77B6305816ABBA52EA7C4194080EB4C52D49157A16406BDC2977F212F1EB44958EC5E9238D1C01762272FB062Am2FEH" TargetMode="External"/><Relationship Id="rId12" Type="http://schemas.openxmlformats.org/officeDocument/2006/relationships/hyperlink" Target="consultantplus://offline/ref=4CDFFAB813835E28A8585A77B6305816ABBB59EC7C4794080EB4C52D49157A16406BDC2977F210F2EF44958EC5E9238D1C01762272FB062Am2FEH" TargetMode="External"/><Relationship Id="rId17" Type="http://schemas.openxmlformats.org/officeDocument/2006/relationships/hyperlink" Target="consultantplus://offline/ref=4CDFFAB813835E28A8585A77B6305816ABBB59EC7C4494080EB4C52D49157A16406BDC2977F210F5E544958EC5E9238D1C01762272FB062Am2F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DFFAB813835E28A8585A77B6305816ABBB59EC7C4494080EB4C52D49157A16406BDC2977F210F5ED44958EC5E9238D1C01762272FB062Am2FEH" TargetMode="External"/><Relationship Id="rId20" Type="http://schemas.openxmlformats.org/officeDocument/2006/relationships/hyperlink" Target="consultantplus://offline/ref=4CDFFAB813835E28A8585A77B6305816ABBB59EC7C4494080EB4C52D49157A16406BDC2977F210FBE844958EC5E9238D1C01762272FB062Am2F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FFAB813835E28A8585A77B6305816ABBB5EEB7E4F94080EB4C52D49157A16406BDC2977F212F7EA44958EC5E9238D1C01762272FB062Am2FEH" TargetMode="External"/><Relationship Id="rId11" Type="http://schemas.openxmlformats.org/officeDocument/2006/relationships/hyperlink" Target="consultantplus://offline/ref=4CDFFAB813835E28A8585A77B6305816ABBB59EC7C4794080EB4C52D49157A16406BDC2977F210F3EB44958EC5E9238D1C01762272FB062Am2FE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CDFFAB813835E28A8585A77B6305816ABBB5EED754694080EB4C52D49157A16406BDC2973F419A7BD0B94D280B4308C170174216DmFF0H" TargetMode="External"/><Relationship Id="rId15" Type="http://schemas.openxmlformats.org/officeDocument/2006/relationships/hyperlink" Target="consultantplus://offline/ref=4CDFFAB813835E28A8585A77B6305816ABBB59EC7C4494080EB4C52D49157A16406BDC2977F210F5EE44958EC5E9238D1C01762272FB062Am2FEH" TargetMode="External"/><Relationship Id="rId23" Type="http://schemas.openxmlformats.org/officeDocument/2006/relationships/hyperlink" Target="consultantplus://offline/ref=4CDFFAB813835E28A8585A77B6305816AAB25EEB7C4694080EB4C52D49157A16526B842576FA0CF3EF51C3DF80mBF5H" TargetMode="External"/><Relationship Id="rId10" Type="http://schemas.openxmlformats.org/officeDocument/2006/relationships/hyperlink" Target="consultantplus://offline/ref=4CDFFAB813835E28A8585A77B6305816ABBB59EC7C4794080EB4C52D49157A16406BDC2977F210F3E444958EC5E9238D1C01762272FB062Am2FEH" TargetMode="External"/><Relationship Id="rId19" Type="http://schemas.openxmlformats.org/officeDocument/2006/relationships/hyperlink" Target="consultantplus://offline/ref=4CDFFAB813835E28A8585A77B6305816ABBB59EC7C4794080EB4C52D49157A16406BDC2977F210F1E944958EC5E9238D1C01762272FB062Am2F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CDFFAB813835E28A8585A77B6305816ABBB59EC7C4794080EB4C52D49157A16406BDC2977F212F0E544958EC5E9238D1C01762272FB062Am2FEH" TargetMode="External"/><Relationship Id="rId14" Type="http://schemas.openxmlformats.org/officeDocument/2006/relationships/hyperlink" Target="consultantplus://offline/ref=4CDFFAB813835E28A8585A77B6305816ABBB59EC7C4494080EB4C52D49157A16406BDC2977F212F7E844958EC5E9238D1C01762272FB062Am2FEH" TargetMode="External"/><Relationship Id="rId22" Type="http://schemas.openxmlformats.org/officeDocument/2006/relationships/hyperlink" Target="consultantplus://offline/ref=4CDFFAB813835E28A8585A77B6305816ABBB59EC7C4494080EB4C52D49157A16406BDC2977F210FBE844958EC5E9238D1C01762272FB062Am2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15460</Characters>
  <Application>Microsoft Office Word</Application>
  <DocSecurity>0</DocSecurity>
  <Lines>128</Lines>
  <Paragraphs>36</Paragraphs>
  <ScaleCrop>false</ScaleCrop>
  <Company/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Андреевна</dc:creator>
  <cp:lastModifiedBy>Пользователь</cp:lastModifiedBy>
  <cp:revision>2</cp:revision>
  <dcterms:created xsi:type="dcterms:W3CDTF">2019-03-18T13:39:00Z</dcterms:created>
  <dcterms:modified xsi:type="dcterms:W3CDTF">2019-03-18T13:39:00Z</dcterms:modified>
</cp:coreProperties>
</file>